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4AD80" w14:textId="174F36EC" w:rsidR="00441F5B" w:rsidRPr="00441F5B" w:rsidRDefault="00441F5B" w:rsidP="00441F5B">
      <w:pPr>
        <w:rPr>
          <w:rFonts w:asciiTheme="minorEastAsia" w:eastAsiaTheme="minorEastAsia" w:hAnsiTheme="minorEastAsia" w:hint="eastAsia"/>
          <w:b/>
          <w:bCs/>
          <w:sz w:val="28"/>
          <w:szCs w:val="28"/>
        </w:rPr>
      </w:pPr>
      <w:r w:rsidRPr="00441F5B">
        <w:rPr>
          <w:rFonts w:asciiTheme="minorEastAsia" w:eastAsiaTheme="minorEastAsia" w:hAnsiTheme="minorEastAsia" w:hint="eastAsia"/>
          <w:b/>
          <w:bCs/>
          <w:sz w:val="28"/>
          <w:szCs w:val="28"/>
        </w:rPr>
        <w:t>Ephesians Discover Your Inheritance - Session S</w:t>
      </w:r>
      <w:r w:rsidRPr="00441F5B">
        <w:rPr>
          <w:rFonts w:asciiTheme="minorEastAsia" w:eastAsiaTheme="minorEastAsia" w:hAnsiTheme="minorEastAsia" w:hint="eastAsia"/>
          <w:b/>
          <w:bCs/>
          <w:sz w:val="28"/>
          <w:szCs w:val="28"/>
        </w:rPr>
        <w:t>even</w:t>
      </w:r>
    </w:p>
    <w:p w14:paraId="3420F7D2" w14:textId="293DB50D" w:rsidR="00441F5B" w:rsidRPr="00441F5B" w:rsidRDefault="00441F5B" w:rsidP="00441F5B">
      <w:pPr>
        <w:rPr>
          <w:rFonts w:asciiTheme="minorEastAsia" w:eastAsiaTheme="minorEastAsia" w:hAnsiTheme="minorEastAsia"/>
          <w:b/>
          <w:bCs/>
          <w:sz w:val="28"/>
          <w:szCs w:val="28"/>
        </w:rPr>
      </w:pPr>
      <w:r w:rsidRPr="00441F5B">
        <w:rPr>
          <w:rFonts w:asciiTheme="minorEastAsia" w:eastAsiaTheme="minorEastAsia" w:hAnsiTheme="minorEastAsia" w:hint="eastAsia"/>
          <w:b/>
          <w:bCs/>
          <w:sz w:val="28"/>
          <w:szCs w:val="28"/>
        </w:rPr>
        <w:t>探索你的承襲 - 第</w:t>
      </w:r>
      <w:r w:rsidRPr="00441F5B">
        <w:rPr>
          <w:rFonts w:asciiTheme="minorEastAsia" w:eastAsiaTheme="minorEastAsia" w:hAnsiTheme="minorEastAsia" w:hint="eastAsia"/>
          <w:b/>
          <w:bCs/>
          <w:sz w:val="28"/>
          <w:szCs w:val="28"/>
        </w:rPr>
        <w:t>七</w:t>
      </w:r>
      <w:r w:rsidRPr="00441F5B">
        <w:rPr>
          <w:rFonts w:asciiTheme="minorEastAsia" w:eastAsiaTheme="minorEastAsia" w:hAnsiTheme="minorEastAsia" w:hint="eastAsia"/>
          <w:b/>
          <w:bCs/>
          <w:sz w:val="28"/>
          <w:szCs w:val="28"/>
        </w:rPr>
        <w:t>課</w:t>
      </w:r>
    </w:p>
    <w:p w14:paraId="1A43BCFE" w14:textId="4153EF7A" w:rsidR="00441F5B" w:rsidRPr="00441F5B" w:rsidRDefault="00441F5B" w:rsidP="00441F5B">
      <w:pPr>
        <w:rPr>
          <w:rFonts w:asciiTheme="minorEastAsia" w:eastAsiaTheme="minorEastAsia" w:hAnsiTheme="minorEastAsia" w:hint="eastAsia"/>
          <w:b/>
          <w:bCs/>
          <w:sz w:val="28"/>
          <w:szCs w:val="28"/>
        </w:rPr>
      </w:pPr>
      <w:r w:rsidRPr="00441F5B">
        <w:rPr>
          <w:rFonts w:asciiTheme="minorEastAsia" w:eastAsiaTheme="minorEastAsia" w:hAnsiTheme="minorEastAsia"/>
          <w:b/>
          <w:bCs/>
          <w:sz w:val="28"/>
          <w:szCs w:val="28"/>
        </w:rPr>
        <w:t>As Christ Loved the Church</w:t>
      </w:r>
    </w:p>
    <w:p w14:paraId="106B1339"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PMingLiU"/>
          <w:b/>
          <w:bCs/>
          <w:lang w:val="zh-TW"/>
        </w:rPr>
      </w:pPr>
      <w:r w:rsidRPr="00441F5B">
        <w:rPr>
          <w:rFonts w:asciiTheme="minorEastAsia" w:eastAsiaTheme="minorEastAsia" w:hAnsiTheme="minorEastAsia" w:cs="PMingLiU" w:hint="eastAsia"/>
          <w:b/>
          <w:bCs/>
          <w:lang w:val="zh-TW"/>
        </w:rPr>
        <w:t>如同基督愛了教會</w:t>
      </w:r>
    </w:p>
    <w:p w14:paraId="29F2BE9C" w14:textId="77777777" w:rsidR="00441F5B" w:rsidRPr="00441F5B" w:rsidRDefault="00441F5B" w:rsidP="00CB3575">
      <w:pPr>
        <w:autoSpaceDE w:val="0"/>
        <w:autoSpaceDN w:val="0"/>
        <w:adjustRightInd w:val="0"/>
        <w:spacing w:line="278" w:lineRule="atLeast"/>
        <w:ind w:left="426" w:hanging="426"/>
        <w:rPr>
          <w:rFonts w:asciiTheme="minorEastAsia" w:eastAsiaTheme="minorEastAsia" w:hAnsiTheme="minorEastAsia" w:cs="Aptos" w:hint="eastAsia"/>
          <w:b/>
          <w:bCs/>
          <w:lang w:val="zh-TW"/>
        </w:rPr>
      </w:pPr>
    </w:p>
    <w:p w14:paraId="76CD3B35" w14:textId="77777777" w:rsidR="007B28B5" w:rsidRPr="00441F5B" w:rsidRDefault="007B28B5" w:rsidP="00CB3575">
      <w:pPr>
        <w:numPr>
          <w:ilvl w:val="0"/>
          <w:numId w:val="1"/>
        </w:numPr>
        <w:autoSpaceDE w:val="0"/>
        <w:autoSpaceDN w:val="0"/>
        <w:adjustRightInd w:val="0"/>
        <w:spacing w:line="278" w:lineRule="atLeast"/>
        <w:ind w:left="426" w:hanging="426"/>
        <w:rPr>
          <w:rFonts w:asciiTheme="minorEastAsia" w:eastAsiaTheme="minorEastAsia" w:hAnsiTheme="minorEastAsia" w:cs="Aptos"/>
          <w:b/>
          <w:bCs/>
          <w:lang w:val="zh-TW"/>
        </w:rPr>
      </w:pPr>
      <w:r w:rsidRPr="00441F5B">
        <w:rPr>
          <w:rFonts w:asciiTheme="minorEastAsia" w:eastAsiaTheme="minorEastAsia" w:hAnsiTheme="minorEastAsia" w:cs="Aptos"/>
          <w:b/>
          <w:bCs/>
          <w:lang w:val="zh-TW"/>
        </w:rPr>
        <w:t>Establishing the Context</w:t>
      </w:r>
    </w:p>
    <w:p w14:paraId="3A6567BA" w14:textId="7B5F7D55" w:rsidR="007B28B5" w:rsidRPr="00441F5B" w:rsidRDefault="007B28B5" w:rsidP="00CB3575">
      <w:pPr>
        <w:autoSpaceDE w:val="0"/>
        <w:autoSpaceDN w:val="0"/>
        <w:adjustRightInd w:val="0"/>
        <w:spacing w:line="278" w:lineRule="atLeast"/>
        <w:rPr>
          <w:rFonts w:asciiTheme="minorEastAsia" w:eastAsiaTheme="minorEastAsia" w:hAnsiTheme="minorEastAsia" w:cs="Aptos"/>
          <w:lang w:val="zh-TW"/>
        </w:rPr>
      </w:pPr>
      <w:r w:rsidRPr="00441F5B">
        <w:rPr>
          <w:rFonts w:asciiTheme="minorEastAsia" w:eastAsiaTheme="minorEastAsia" w:hAnsiTheme="minorEastAsia" w:cs="PMingLiU" w:hint="eastAsia"/>
          <w:lang w:val="zh-TW"/>
        </w:rPr>
        <w:t>在聖經中，</w:t>
      </w:r>
      <w:r w:rsidR="00042684" w:rsidRPr="00441F5B">
        <w:rPr>
          <w:rFonts w:asciiTheme="minorEastAsia" w:eastAsiaTheme="minorEastAsia" w:hAnsiTheme="minorEastAsia" w:cs="PMingLiU" w:hint="eastAsia"/>
          <w:lang w:val="zh-TW"/>
        </w:rPr>
        <w:t>新郎新郎</w:t>
      </w:r>
      <w:r w:rsidRPr="00441F5B">
        <w:rPr>
          <w:rFonts w:asciiTheme="minorEastAsia" w:eastAsiaTheme="minorEastAsia" w:hAnsiTheme="minorEastAsia" w:cs="PMingLiU" w:hint="eastAsia"/>
          <w:lang w:val="zh-TW"/>
        </w:rPr>
        <w:t>與新娘的比喻是反映天主與祂子民之間關係的強而有力的形象。在舊約中，西乃山時刻象徵以色列與上主之間的婚姻，十誡是婚禮誓言。聖詠常被稱為神聖</w:t>
      </w:r>
      <w:r w:rsidR="00042684" w:rsidRPr="00441F5B">
        <w:rPr>
          <w:rFonts w:asciiTheme="minorEastAsia" w:eastAsiaTheme="minorEastAsia" w:hAnsiTheme="minorEastAsia" w:cs="PMingLiU" w:hint="eastAsia"/>
          <w:lang w:val="zh-TW"/>
        </w:rPr>
        <w:t>新郎</w:t>
      </w:r>
      <w:r w:rsidRPr="00441F5B">
        <w:rPr>
          <w:rFonts w:asciiTheme="minorEastAsia" w:eastAsiaTheme="minorEastAsia" w:hAnsiTheme="minorEastAsia" w:cs="PMingLiU" w:hint="eastAsia"/>
          <w:lang w:val="zh-TW"/>
        </w:rPr>
        <w:t>與祂的新娘之間的愛情詩歌。依撒意亞先知書</w:t>
      </w:r>
      <w:r w:rsidRPr="00441F5B">
        <w:rPr>
          <w:rFonts w:asciiTheme="minorEastAsia" w:eastAsiaTheme="minorEastAsia" w:hAnsiTheme="minorEastAsia" w:cs="Aptos"/>
          <w:lang w:val="zh-TW"/>
        </w:rPr>
        <w:t>54:5</w:t>
      </w:r>
      <w:r w:rsidRPr="00441F5B">
        <w:rPr>
          <w:rFonts w:asciiTheme="minorEastAsia" w:eastAsiaTheme="minorEastAsia" w:hAnsiTheme="minorEastAsia" w:cs="PMingLiU" w:hint="eastAsia"/>
          <w:lang w:val="zh-TW"/>
        </w:rPr>
        <w:t>說：「你的造物主就是你的丈夫，萬軍的上主是他的名字。」在新約中，基督是那位</w:t>
      </w:r>
      <w:r w:rsidR="00042684" w:rsidRPr="00441F5B">
        <w:rPr>
          <w:rFonts w:asciiTheme="minorEastAsia" w:eastAsiaTheme="minorEastAsia" w:hAnsiTheme="minorEastAsia" w:cs="PMingLiU" w:hint="eastAsia"/>
          <w:lang w:val="zh-TW"/>
        </w:rPr>
        <w:t>新郎</w:t>
      </w:r>
      <w:r w:rsidRPr="00441F5B">
        <w:rPr>
          <w:rFonts w:asciiTheme="minorEastAsia" w:eastAsiaTheme="minorEastAsia" w:hAnsiTheme="minorEastAsia" w:cs="PMingLiU" w:hint="eastAsia"/>
          <w:lang w:val="zh-TW"/>
        </w:rPr>
        <w:t>，祂將在末日接納祂的新娘</w:t>
      </w:r>
      <w:r w:rsidRPr="00441F5B">
        <w:rPr>
          <w:rFonts w:asciiTheme="minorEastAsia" w:eastAsiaTheme="minorEastAsia" w:hAnsiTheme="minorEastAsia" w:cs="PMingLiU"/>
          <w:lang w:val="zh-TW"/>
        </w:rPr>
        <w:t>——</w:t>
      </w:r>
      <w:r w:rsidRPr="00441F5B">
        <w:rPr>
          <w:rFonts w:asciiTheme="minorEastAsia" w:eastAsiaTheme="minorEastAsia" w:hAnsiTheme="minorEastAsia" w:cs="PMingLiU" w:hint="eastAsia"/>
          <w:lang w:val="zh-TW"/>
        </w:rPr>
        <w:t>教會（見默示錄</w:t>
      </w:r>
      <w:r w:rsidRPr="00441F5B">
        <w:rPr>
          <w:rFonts w:asciiTheme="minorEastAsia" w:eastAsiaTheme="minorEastAsia" w:hAnsiTheme="minorEastAsia" w:cs="Aptos"/>
          <w:lang w:val="zh-TW"/>
        </w:rPr>
        <w:t>19:9</w:t>
      </w:r>
      <w:r w:rsidRPr="00441F5B">
        <w:rPr>
          <w:rFonts w:asciiTheme="minorEastAsia" w:eastAsiaTheme="minorEastAsia" w:hAnsiTheme="minorEastAsia" w:cs="PMingLiU" w:hint="eastAsia"/>
          <w:lang w:val="zh-TW"/>
        </w:rPr>
        <w:t>）。聖保祿稱這個比喻為「偉大的奧秘」（厄弗所書</w:t>
      </w:r>
      <w:r w:rsidRPr="00441F5B">
        <w:rPr>
          <w:rFonts w:asciiTheme="minorEastAsia" w:eastAsiaTheme="minorEastAsia" w:hAnsiTheme="minorEastAsia" w:cs="Aptos"/>
          <w:lang w:val="zh-TW"/>
        </w:rPr>
        <w:t>5:32</w:t>
      </w:r>
      <w:r w:rsidRPr="00441F5B">
        <w:rPr>
          <w:rFonts w:asciiTheme="minorEastAsia" w:eastAsiaTheme="minorEastAsia" w:hAnsiTheme="minorEastAsia" w:cs="PMingLiU" w:hint="eastAsia"/>
          <w:lang w:val="zh-TW"/>
        </w:rPr>
        <w:t>），強調了這象徵基督與教會之間的聖約之愛。這也是教會堅持一男一女婚姻制度的原因之一，因為它是世上少數能展示基督與教會之間愛情的象徵之一。</w:t>
      </w:r>
    </w:p>
    <w:p w14:paraId="5F490DA1"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109CC922" w14:textId="1B0E6E13" w:rsidR="007B28B5" w:rsidRPr="00441F5B" w:rsidRDefault="007B28B5" w:rsidP="00CB3575">
      <w:pPr>
        <w:autoSpaceDE w:val="0"/>
        <w:autoSpaceDN w:val="0"/>
        <w:adjustRightInd w:val="0"/>
        <w:spacing w:line="278" w:lineRule="atLeast"/>
        <w:rPr>
          <w:rFonts w:asciiTheme="minorEastAsia" w:eastAsiaTheme="minorEastAsia" w:hAnsiTheme="minorEastAsia" w:cs="Aptos"/>
          <w:lang w:val="zh-TW"/>
        </w:rPr>
      </w:pPr>
      <w:r w:rsidRPr="00441F5B">
        <w:rPr>
          <w:rFonts w:asciiTheme="minorEastAsia" w:eastAsiaTheme="minorEastAsia" w:hAnsiTheme="minorEastAsia" w:cs="PMingLiU" w:hint="eastAsia"/>
          <w:lang w:val="zh-TW"/>
        </w:rPr>
        <w:t>這節課將探討不同類</w:t>
      </w:r>
      <w:r w:rsidR="00667C15" w:rsidRPr="00441F5B">
        <w:rPr>
          <w:rFonts w:asciiTheme="minorEastAsia" w:eastAsiaTheme="minorEastAsia" w:hAnsiTheme="minorEastAsia" w:cs="PMingLiU" w:hint="eastAsia"/>
          <w:lang w:val="zh-TW"/>
        </w:rPr>
        <w:t>別</w:t>
      </w:r>
      <w:r w:rsidRPr="00441F5B">
        <w:rPr>
          <w:rFonts w:asciiTheme="minorEastAsia" w:eastAsiaTheme="minorEastAsia" w:hAnsiTheme="minorEastAsia" w:cs="PMingLiU" w:hint="eastAsia"/>
          <w:lang w:val="zh-TW"/>
        </w:rPr>
        <w:t>的人</w:t>
      </w:r>
      <w:r w:rsidR="00667C15" w:rsidRPr="00441F5B">
        <w:rPr>
          <w:rFonts w:asciiTheme="minorEastAsia" w:eastAsiaTheme="minorEastAsia" w:hAnsiTheme="minorEastAsia" w:cs="PMingLiU" w:hint="eastAsia"/>
          <w:lang w:val="zh-TW"/>
        </w:rPr>
        <w:t>倫</w:t>
      </w:r>
      <w:r w:rsidRPr="00441F5B">
        <w:rPr>
          <w:rFonts w:asciiTheme="minorEastAsia" w:eastAsiaTheme="minorEastAsia" w:hAnsiTheme="minorEastAsia" w:cs="PMingLiU" w:hint="eastAsia"/>
          <w:lang w:val="zh-TW"/>
        </w:rPr>
        <w:t>關係，</w:t>
      </w:r>
      <w:r w:rsidR="00667C15" w:rsidRPr="00441F5B">
        <w:rPr>
          <w:rFonts w:asciiTheme="minorEastAsia" w:eastAsiaTheme="minorEastAsia" w:hAnsiTheme="minorEastAsia" w:cs="PMingLiU" w:hint="eastAsia"/>
          <w:lang w:val="zh-TW"/>
        </w:rPr>
        <w:t>指出人應</w:t>
      </w:r>
      <w:r w:rsidRPr="00441F5B">
        <w:rPr>
          <w:rFonts w:asciiTheme="minorEastAsia" w:eastAsiaTheme="minorEastAsia" w:hAnsiTheme="minorEastAsia" w:cs="PMingLiU" w:hint="eastAsia"/>
          <w:lang w:val="zh-TW"/>
        </w:rPr>
        <w:t>如何體現</w:t>
      </w:r>
      <w:r w:rsidR="00667C15" w:rsidRPr="00441F5B">
        <w:rPr>
          <w:rFonts w:asciiTheme="minorEastAsia" w:eastAsiaTheme="minorEastAsia" w:hAnsiTheme="minorEastAsia" w:cs="PMingLiU" w:hint="eastAsia"/>
          <w:lang w:val="zh-TW"/>
        </w:rPr>
        <w:t>以天主為中心的順服</w:t>
      </w:r>
      <w:r w:rsidRPr="00441F5B">
        <w:rPr>
          <w:rFonts w:asciiTheme="minorEastAsia" w:eastAsiaTheme="minorEastAsia" w:hAnsiTheme="minorEastAsia" w:cs="PMingLiU" w:hint="eastAsia"/>
          <w:lang w:val="zh-TW"/>
        </w:rPr>
        <w:t>。我們會</w:t>
      </w:r>
      <w:r w:rsidR="00667C15" w:rsidRPr="00441F5B">
        <w:rPr>
          <w:rFonts w:asciiTheme="minorEastAsia" w:eastAsiaTheme="minorEastAsia" w:hAnsiTheme="minorEastAsia" w:cs="PMingLiU" w:hint="eastAsia"/>
          <w:lang w:val="zh-TW"/>
        </w:rPr>
        <w:t>研</w:t>
      </w:r>
      <w:r w:rsidRPr="00441F5B">
        <w:rPr>
          <w:rFonts w:asciiTheme="minorEastAsia" w:eastAsiaTheme="minorEastAsia" w:hAnsiTheme="minorEastAsia" w:cs="PMingLiU" w:hint="eastAsia"/>
          <w:lang w:val="zh-TW"/>
        </w:rPr>
        <w:t>讀聖保祿寫給厄弗所人的信和聖若望保祿二世的《身體神學》的選段。</w:t>
      </w:r>
    </w:p>
    <w:p w14:paraId="69DCE98D" w14:textId="77777777" w:rsidR="007B28B5" w:rsidRPr="00441F5B" w:rsidRDefault="007B28B5" w:rsidP="00CB3575">
      <w:pPr>
        <w:pBdr>
          <w:top w:val="single" w:sz="4" w:space="1" w:color="auto"/>
          <w:left w:val="single" w:sz="4" w:space="4" w:color="auto"/>
          <w:bottom w:val="single" w:sz="4" w:space="1" w:color="auto"/>
          <w:right w:val="single" w:sz="4" w:space="4" w:color="auto"/>
        </w:pBdr>
        <w:autoSpaceDE w:val="0"/>
        <w:autoSpaceDN w:val="0"/>
        <w:adjustRightInd w:val="0"/>
        <w:spacing w:line="278" w:lineRule="atLeast"/>
        <w:rPr>
          <w:rFonts w:asciiTheme="minorEastAsia" w:eastAsiaTheme="minorEastAsia" w:hAnsiTheme="minorEastAsia" w:cs="Aptos"/>
          <w:lang w:val="zh-TW"/>
        </w:rPr>
      </w:pPr>
      <w:r w:rsidRPr="00441F5B">
        <w:rPr>
          <w:rFonts w:asciiTheme="minorEastAsia" w:eastAsiaTheme="minorEastAsia" w:hAnsiTheme="minorEastAsia" w:cs="PMingLiU" w:hint="eastAsia"/>
          <w:lang w:val="zh-TW"/>
        </w:rPr>
        <w:t>從奴役中解放</w:t>
      </w:r>
    </w:p>
    <w:p w14:paraId="5AF8BC02" w14:textId="77777777" w:rsidR="007B28B5" w:rsidRPr="00441F5B" w:rsidRDefault="007B28B5" w:rsidP="00CB3575">
      <w:pPr>
        <w:pBdr>
          <w:top w:val="single" w:sz="4" w:space="1" w:color="auto"/>
          <w:left w:val="single" w:sz="4" w:space="4" w:color="auto"/>
          <w:bottom w:val="single" w:sz="4" w:space="1" w:color="auto"/>
          <w:right w:val="single" w:sz="4" w:space="4" w:color="auto"/>
        </w:pBdr>
        <w:autoSpaceDE w:val="0"/>
        <w:autoSpaceDN w:val="0"/>
        <w:adjustRightInd w:val="0"/>
        <w:spacing w:line="278" w:lineRule="atLeast"/>
        <w:rPr>
          <w:rFonts w:asciiTheme="minorEastAsia" w:eastAsiaTheme="minorEastAsia" w:hAnsiTheme="minorEastAsia" w:cs="Aptos"/>
          <w:lang w:val="zh-TW"/>
        </w:rPr>
      </w:pPr>
      <w:r w:rsidRPr="00441F5B">
        <w:rPr>
          <w:rFonts w:asciiTheme="minorEastAsia" w:eastAsiaTheme="minorEastAsia" w:hAnsiTheme="minorEastAsia" w:cs="PMingLiU" w:hint="eastAsia"/>
          <w:lang w:val="zh-TW"/>
        </w:rPr>
        <w:t>在</w:t>
      </w:r>
      <w:r w:rsidR="00667C15"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厄弗所書</w:t>
      </w:r>
      <w:r w:rsidR="00667C15" w:rsidRPr="00441F5B">
        <w:rPr>
          <w:rFonts w:asciiTheme="minorEastAsia" w:eastAsiaTheme="minorEastAsia" w:hAnsiTheme="minorEastAsia" w:cs="PMingLiU" w:hint="eastAsia"/>
          <w:lang w:val="zh-TW"/>
        </w:rPr>
        <w:t xml:space="preserve">》 </w:t>
      </w:r>
      <w:r w:rsidRPr="00441F5B">
        <w:rPr>
          <w:rFonts w:asciiTheme="minorEastAsia" w:eastAsiaTheme="minorEastAsia" w:hAnsiTheme="minorEastAsia" w:cs="Aptos"/>
          <w:lang w:val="zh-TW"/>
        </w:rPr>
        <w:t>6:5-9</w:t>
      </w:r>
      <w:r w:rsidRPr="00441F5B">
        <w:rPr>
          <w:rFonts w:asciiTheme="minorEastAsia" w:eastAsiaTheme="minorEastAsia" w:hAnsiTheme="minorEastAsia" w:cs="PMingLiU" w:hint="eastAsia"/>
          <w:lang w:val="zh-TW"/>
        </w:rPr>
        <w:t>中，保祿談到奴隸與主人的關係。今天，教會積極致力於終結現代的奴役問題，這問題影響到數千萬人。在聖保祿的時代，羅馬帝國內多達三分之一的人口是奴隸，所以奴隸也是早期基督徒社群的成員之一</w:t>
      </w:r>
      <w:r w:rsidR="00667C15" w:rsidRPr="00441F5B">
        <w:rPr>
          <w:rFonts w:asciiTheme="minorEastAsia" w:eastAsiaTheme="minorEastAsia" w:hAnsiTheme="minorEastAsia" w:cs="PMingLiU" w:hint="eastAsia"/>
          <w:lang w:val="zh-TW"/>
        </w:rPr>
        <w:t>，這</w:t>
      </w:r>
      <w:r w:rsidRPr="00441F5B">
        <w:rPr>
          <w:rFonts w:asciiTheme="minorEastAsia" w:eastAsiaTheme="minorEastAsia" w:hAnsiTheme="minorEastAsia" w:cs="PMingLiU" w:hint="eastAsia"/>
          <w:lang w:val="zh-TW"/>
        </w:rPr>
        <w:t>並不令人驚訝。奴隸不僅在辛苦勞動中工作，還在市場、宗教機構和政府中服務。在富裕的家庭中，他們擔任僕人、會計、家庭教師，甚至是家庭醫生。有些奴隸擁有個人財產，大多數人在三十歲之前獲得解放。儘管保祿在這幾節經文中並沒有挑戰社會秩序，但他創造了一個新的</w:t>
      </w:r>
      <w:r w:rsidR="00667C15" w:rsidRPr="00441F5B">
        <w:rPr>
          <w:rFonts w:asciiTheme="minorEastAsia" w:eastAsiaTheme="minorEastAsia" w:hAnsiTheme="minorEastAsia" w:cs="PMingLiU" w:hint="eastAsia"/>
          <w:lang w:val="zh-TW"/>
        </w:rPr>
        <w:t>形</w:t>
      </w:r>
      <w:r w:rsidRPr="00441F5B">
        <w:rPr>
          <w:rFonts w:asciiTheme="minorEastAsia" w:eastAsiaTheme="minorEastAsia" w:hAnsiTheme="minorEastAsia" w:cs="PMingLiU" w:hint="eastAsia"/>
          <w:lang w:val="zh-TW"/>
        </w:rPr>
        <w:t>態，將奴隸視為基督內</w:t>
      </w:r>
      <w:r w:rsidR="00667C15" w:rsidRPr="00441F5B">
        <w:rPr>
          <w:rFonts w:asciiTheme="minorEastAsia" w:eastAsiaTheme="minorEastAsia" w:hAnsiTheme="minorEastAsia" w:cs="PMingLiU" w:hint="eastAsia"/>
          <w:lang w:val="zh-TW"/>
        </w:rPr>
        <w:t>與其他人</w:t>
      </w:r>
      <w:r w:rsidRPr="00441F5B">
        <w:rPr>
          <w:rFonts w:asciiTheme="minorEastAsia" w:eastAsiaTheme="minorEastAsia" w:hAnsiTheme="minorEastAsia" w:cs="PMingLiU" w:hint="eastAsia"/>
          <w:lang w:val="zh-TW"/>
        </w:rPr>
        <w:t>平等</w:t>
      </w:r>
      <w:r w:rsidR="00667C15" w:rsidRPr="00441F5B">
        <w:rPr>
          <w:rFonts w:asciiTheme="minorEastAsia" w:eastAsiaTheme="minorEastAsia" w:hAnsiTheme="minorEastAsia" w:cs="PMingLiU" w:hint="eastAsia"/>
          <w:lang w:val="zh-TW"/>
        </w:rPr>
        <w:t>的社群</w:t>
      </w:r>
      <w:r w:rsidRPr="00441F5B">
        <w:rPr>
          <w:rFonts w:asciiTheme="minorEastAsia" w:eastAsiaTheme="minorEastAsia" w:hAnsiTheme="minorEastAsia" w:cs="PMingLiU" w:hint="eastAsia"/>
          <w:lang w:val="zh-TW"/>
        </w:rPr>
        <w:t>。在這個新的天主家庭中，</w:t>
      </w:r>
      <w:r w:rsidR="00667C15"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不再分猶太人或希臘人，奴隸或自由人，男人或女人，因為你們眾人在基督耶穌內已成了一個。</w:t>
      </w:r>
      <w:r w:rsidR="00667C15"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（迦拉達書</w:t>
      </w:r>
      <w:r w:rsidRPr="00441F5B">
        <w:rPr>
          <w:rFonts w:asciiTheme="minorEastAsia" w:eastAsiaTheme="minorEastAsia" w:hAnsiTheme="minorEastAsia" w:cs="Aptos"/>
          <w:lang w:val="zh-TW"/>
        </w:rPr>
        <w:t>3:28</w:t>
      </w:r>
      <w:r w:rsidRPr="00441F5B">
        <w:rPr>
          <w:rFonts w:asciiTheme="minorEastAsia" w:eastAsiaTheme="minorEastAsia" w:hAnsiTheme="minorEastAsia" w:cs="PMingLiU" w:hint="eastAsia"/>
          <w:lang w:val="zh-TW"/>
        </w:rPr>
        <w:t>）。</w:t>
      </w:r>
    </w:p>
    <w:p w14:paraId="13518740"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39BE52A8"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b/>
          <w:bCs/>
          <w:lang w:val="zh-TW"/>
        </w:rPr>
      </w:pPr>
      <w:r w:rsidRPr="00441F5B">
        <w:rPr>
          <w:rFonts w:asciiTheme="minorEastAsia" w:eastAsiaTheme="minorEastAsia" w:hAnsiTheme="minorEastAsia" w:cs="Aptos"/>
          <w:b/>
          <w:bCs/>
          <w:lang w:val="zh-TW"/>
        </w:rPr>
        <w:t xml:space="preserve">b. </w:t>
      </w:r>
      <w:r w:rsidRPr="00441F5B">
        <w:rPr>
          <w:rFonts w:asciiTheme="minorEastAsia" w:eastAsiaTheme="minorEastAsia" w:hAnsiTheme="minorEastAsia" w:cs="PMingLiU" w:hint="eastAsia"/>
          <w:b/>
          <w:bCs/>
          <w:lang w:val="zh-TW"/>
        </w:rPr>
        <w:t>閱讀本章</w:t>
      </w:r>
    </w:p>
    <w:p w14:paraId="5575B78B" w14:textId="77777777" w:rsidR="007B28B5" w:rsidRPr="00441F5B" w:rsidRDefault="00667C15" w:rsidP="00CB3575">
      <w:pPr>
        <w:autoSpaceDE w:val="0"/>
        <w:autoSpaceDN w:val="0"/>
        <w:adjustRightInd w:val="0"/>
        <w:spacing w:line="278" w:lineRule="atLeast"/>
        <w:rPr>
          <w:rFonts w:asciiTheme="minorEastAsia" w:eastAsiaTheme="minorEastAsia" w:hAnsiTheme="minorEastAsia" w:cs="Aptos"/>
          <w:lang w:val="zh-TW"/>
        </w:rPr>
      </w:pPr>
      <w:r w:rsidRPr="00441F5B">
        <w:rPr>
          <w:rFonts w:asciiTheme="minorEastAsia" w:eastAsiaTheme="minorEastAsia" w:hAnsiTheme="minorEastAsia" w:cs="PMingLiU" w:hint="eastAsia"/>
          <w:lang w:val="zh-TW"/>
        </w:rPr>
        <w:t>閱</w:t>
      </w:r>
      <w:r w:rsidR="007B28B5" w:rsidRPr="00441F5B">
        <w:rPr>
          <w:rFonts w:asciiTheme="minorEastAsia" w:eastAsiaTheme="minorEastAsia" w:hAnsiTheme="minorEastAsia" w:cs="PMingLiU" w:hint="eastAsia"/>
          <w:lang w:val="zh-TW"/>
        </w:rPr>
        <w:t>讀《厄弗所書》</w:t>
      </w:r>
      <w:r w:rsidR="007B28B5" w:rsidRPr="00441F5B">
        <w:rPr>
          <w:rFonts w:asciiTheme="minorEastAsia" w:eastAsiaTheme="minorEastAsia" w:hAnsiTheme="minorEastAsia" w:cs="Aptos"/>
          <w:lang w:val="zh-TW"/>
        </w:rPr>
        <w:t>5:21-6:9</w:t>
      </w:r>
      <w:r w:rsidR="007B28B5" w:rsidRPr="00441F5B">
        <w:rPr>
          <w:rFonts w:asciiTheme="minorEastAsia" w:eastAsiaTheme="minorEastAsia" w:hAnsiTheme="minorEastAsia" w:cs="PMingLiU" w:hint="eastAsia"/>
          <w:lang w:val="zh-TW"/>
        </w:rPr>
        <w:t>。讓我們先讀這段經文，以便了解上文</w:t>
      </w:r>
      <w:r w:rsidRPr="00441F5B">
        <w:rPr>
          <w:rFonts w:asciiTheme="minorEastAsia" w:eastAsiaTheme="minorEastAsia" w:hAnsiTheme="minorEastAsia" w:cs="PMingLiU" w:hint="eastAsia"/>
          <w:lang w:val="zh-TW"/>
        </w:rPr>
        <w:t>下理，</w:t>
      </w:r>
      <w:r w:rsidR="007B28B5" w:rsidRPr="00441F5B">
        <w:rPr>
          <w:rFonts w:asciiTheme="minorEastAsia" w:eastAsiaTheme="minorEastAsia" w:hAnsiTheme="minorEastAsia" w:cs="PMingLiU" w:hint="eastAsia"/>
          <w:lang w:val="zh-TW"/>
        </w:rPr>
        <w:t>然後我們會逐個</w:t>
      </w:r>
      <w:r w:rsidRPr="00441F5B">
        <w:rPr>
          <w:rFonts w:asciiTheme="minorEastAsia" w:eastAsiaTheme="minorEastAsia" w:hAnsiTheme="minorEastAsia" w:cs="PMingLiU" w:hint="eastAsia"/>
          <w:lang w:val="zh-TW"/>
        </w:rPr>
        <w:t>問題加以</w:t>
      </w:r>
      <w:r w:rsidR="007B28B5" w:rsidRPr="00441F5B">
        <w:rPr>
          <w:rFonts w:asciiTheme="minorEastAsia" w:eastAsiaTheme="minorEastAsia" w:hAnsiTheme="minorEastAsia" w:cs="PMingLiU" w:hint="eastAsia"/>
          <w:lang w:val="zh-TW"/>
        </w:rPr>
        <w:t>回答，深入理解這些經文。</w:t>
      </w:r>
    </w:p>
    <w:p w14:paraId="200F3866"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02F35FEC"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b/>
          <w:bCs/>
          <w:lang w:val="zh-TW"/>
        </w:rPr>
      </w:pPr>
      <w:r w:rsidRPr="00441F5B">
        <w:rPr>
          <w:rFonts w:asciiTheme="minorEastAsia" w:eastAsiaTheme="minorEastAsia" w:hAnsiTheme="minorEastAsia" w:cs="Aptos"/>
          <w:b/>
          <w:bCs/>
          <w:lang w:val="zh-TW"/>
        </w:rPr>
        <w:t xml:space="preserve">c. </w:t>
      </w:r>
      <w:r w:rsidRPr="00441F5B">
        <w:rPr>
          <w:rFonts w:asciiTheme="minorEastAsia" w:eastAsiaTheme="minorEastAsia" w:hAnsiTheme="minorEastAsia" w:cs="PMingLiU" w:hint="eastAsia"/>
          <w:b/>
          <w:bCs/>
          <w:lang w:val="zh-TW"/>
        </w:rPr>
        <w:t>深入了解</w:t>
      </w:r>
    </w:p>
    <w:p w14:paraId="4DB3A36C" w14:textId="77777777" w:rsidR="00E80A29" w:rsidRPr="00441F5B" w:rsidRDefault="007B28B5" w:rsidP="00CB3575">
      <w:pPr>
        <w:autoSpaceDE w:val="0"/>
        <w:autoSpaceDN w:val="0"/>
        <w:adjustRightInd w:val="0"/>
        <w:spacing w:line="278" w:lineRule="atLeast"/>
        <w:ind w:left="426" w:hanging="426"/>
        <w:rPr>
          <w:rFonts w:asciiTheme="minorEastAsia" w:eastAsiaTheme="minorEastAsia" w:hAnsiTheme="minorEastAsia" w:cs="PMingLiU"/>
          <w:lang w:val="zh-TW"/>
        </w:rPr>
      </w:pPr>
      <w:r w:rsidRPr="00441F5B">
        <w:rPr>
          <w:rFonts w:asciiTheme="minorEastAsia" w:eastAsiaTheme="minorEastAsia" w:hAnsiTheme="minorEastAsia" w:cs="PMingLiU" w:hint="eastAsia"/>
          <w:lang w:val="zh-TW"/>
        </w:rPr>
        <w:t>解答以下題目會引</w:t>
      </w:r>
      <w:r w:rsidR="00E80A29" w:rsidRPr="00441F5B">
        <w:rPr>
          <w:rFonts w:asciiTheme="minorEastAsia" w:eastAsiaTheme="minorEastAsia" w:hAnsiTheme="minorEastAsia" w:cs="PMingLiU" w:hint="eastAsia"/>
          <w:lang w:val="zh-TW"/>
        </w:rPr>
        <w:t>導</w:t>
      </w:r>
      <w:r w:rsidRPr="00441F5B">
        <w:rPr>
          <w:rFonts w:asciiTheme="minorEastAsia" w:eastAsiaTheme="minorEastAsia" w:hAnsiTheme="minorEastAsia" w:cs="PMingLiU" w:hint="eastAsia"/>
          <w:lang w:val="zh-TW"/>
        </w:rPr>
        <w:t>你深入保祿</w:t>
      </w:r>
      <w:r w:rsidR="00E80A29" w:rsidRPr="00441F5B">
        <w:rPr>
          <w:rFonts w:asciiTheme="minorEastAsia" w:eastAsiaTheme="minorEastAsia" w:hAnsiTheme="minorEastAsia" w:cs="PMingLiU" w:hint="eastAsia"/>
          <w:lang w:val="zh-TW"/>
        </w:rPr>
        <w:t>書信</w:t>
      </w:r>
      <w:r w:rsidRPr="00441F5B">
        <w:rPr>
          <w:rFonts w:asciiTheme="minorEastAsia" w:eastAsiaTheme="minorEastAsia" w:hAnsiTheme="minorEastAsia" w:cs="PMingLiU" w:hint="eastAsia"/>
          <w:lang w:val="zh-TW"/>
        </w:rPr>
        <w:t>的中心訊息。如你不明白，請寫下</w:t>
      </w:r>
      <w:r w:rsidR="00E80A29" w:rsidRPr="00441F5B">
        <w:rPr>
          <w:rFonts w:asciiTheme="minorEastAsia" w:eastAsiaTheme="minorEastAsia" w:hAnsiTheme="minorEastAsia" w:cs="PMingLiU" w:hint="eastAsia"/>
          <w:lang w:val="zh-TW"/>
        </w:rPr>
        <w:t>並</w:t>
      </w:r>
      <w:r w:rsidRPr="00441F5B">
        <w:rPr>
          <w:rFonts w:asciiTheme="minorEastAsia" w:eastAsiaTheme="minorEastAsia" w:hAnsiTheme="minorEastAsia" w:cs="PMingLiU" w:hint="eastAsia"/>
          <w:lang w:val="zh-TW"/>
        </w:rPr>
        <w:t>提出討</w:t>
      </w:r>
    </w:p>
    <w:p w14:paraId="7F913309" w14:textId="77777777" w:rsidR="007B28B5" w:rsidRPr="00441F5B" w:rsidRDefault="007B28B5" w:rsidP="00CB3575">
      <w:pPr>
        <w:autoSpaceDE w:val="0"/>
        <w:autoSpaceDN w:val="0"/>
        <w:adjustRightInd w:val="0"/>
        <w:spacing w:line="278" w:lineRule="atLeast"/>
        <w:rPr>
          <w:rFonts w:asciiTheme="minorEastAsia" w:eastAsiaTheme="minorEastAsia" w:hAnsiTheme="minorEastAsia" w:cs="Aptos"/>
          <w:lang w:val="zh-TW"/>
        </w:rPr>
      </w:pPr>
      <w:r w:rsidRPr="00441F5B">
        <w:rPr>
          <w:rFonts w:asciiTheme="minorEastAsia" w:eastAsiaTheme="minorEastAsia" w:hAnsiTheme="minorEastAsia" w:cs="PMingLiU" w:hint="eastAsia"/>
          <w:lang w:val="zh-TW"/>
        </w:rPr>
        <w:t>論。</w:t>
      </w:r>
    </w:p>
    <w:p w14:paraId="005FD816"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6F796243" w14:textId="1EBBAA2B" w:rsidR="00D01AFE" w:rsidRPr="00441F5B" w:rsidRDefault="00D01AFE" w:rsidP="00CB3575">
      <w:pPr>
        <w:pStyle w:val="ListParagraph"/>
        <w:numPr>
          <w:ilvl w:val="0"/>
          <w:numId w:val="2"/>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 xml:space="preserve">Read Ephesians 5:21. In this verse, Paul calls husband and wife to </w:t>
      </w:r>
      <w:proofErr w:type="gramStart"/>
      <w:r w:rsidRPr="00441F5B">
        <w:rPr>
          <w:rFonts w:asciiTheme="minorEastAsia" w:eastAsiaTheme="minorEastAsia" w:hAnsiTheme="minorEastAsia" w:cs="Aptos"/>
          <w:lang w:val="en-US"/>
        </w:rPr>
        <w:t>“ be</w:t>
      </w:r>
      <w:proofErr w:type="gramEnd"/>
      <w:r w:rsidRPr="00441F5B">
        <w:rPr>
          <w:rFonts w:asciiTheme="minorEastAsia" w:eastAsiaTheme="minorEastAsia" w:hAnsiTheme="minorEastAsia" w:cs="Aptos"/>
          <w:lang w:val="en-US"/>
        </w:rPr>
        <w:t xml:space="preserve"> subject to one another out of reverence for Christ” (emphasis added).</w:t>
      </w:r>
    </w:p>
    <w:p w14:paraId="77F1622F" w14:textId="0296D516" w:rsidR="007B28B5" w:rsidRPr="00441F5B" w:rsidRDefault="00E80A29" w:rsidP="00CB3575">
      <w:pPr>
        <w:pStyle w:val="ListParagraph"/>
        <w:autoSpaceDE w:val="0"/>
        <w:autoSpaceDN w:val="0"/>
        <w:adjustRightInd w:val="0"/>
        <w:spacing w:line="278" w:lineRule="atLeast"/>
        <w:ind w:left="788"/>
        <w:rPr>
          <w:rFonts w:asciiTheme="minorEastAsia" w:eastAsiaTheme="minorEastAsia" w:hAnsiTheme="minorEastAsia" w:cs="PMingLiU"/>
          <w:lang w:val="en-US"/>
        </w:rPr>
      </w:pPr>
      <w:r w:rsidRPr="00441F5B">
        <w:rPr>
          <w:rFonts w:asciiTheme="minorEastAsia" w:eastAsiaTheme="minorEastAsia" w:hAnsiTheme="minorEastAsia" w:cs="Aptos" w:hint="eastAsia"/>
          <w:lang w:val="zh-TW"/>
        </w:rPr>
        <w:t>閱</w:t>
      </w:r>
      <w:r w:rsidR="007B28B5" w:rsidRPr="00441F5B">
        <w:rPr>
          <w:rFonts w:asciiTheme="minorEastAsia" w:eastAsiaTheme="minorEastAsia" w:hAnsiTheme="minorEastAsia" w:cs="PMingLiU" w:hint="eastAsia"/>
          <w:lang w:val="zh-TW"/>
        </w:rPr>
        <w:t>讀《厄弗所書》</w:t>
      </w:r>
      <w:r w:rsidR="007B28B5" w:rsidRPr="00441F5B">
        <w:rPr>
          <w:rFonts w:asciiTheme="minorEastAsia" w:eastAsiaTheme="minorEastAsia" w:hAnsiTheme="minorEastAsia" w:cs="Aptos"/>
          <w:lang w:val="zh-TW"/>
        </w:rPr>
        <w:t>5:21</w:t>
      </w:r>
      <w:r w:rsidR="007B28B5" w:rsidRPr="00441F5B">
        <w:rPr>
          <w:rFonts w:asciiTheme="minorEastAsia" w:eastAsiaTheme="minorEastAsia" w:hAnsiTheme="minorEastAsia" w:cs="PMingLiU" w:hint="eastAsia"/>
          <w:lang w:val="zh-TW"/>
        </w:rPr>
        <w:t>。保祿在這節經文中呼籲丈夫和妻子</w:t>
      </w:r>
      <w:r w:rsidRPr="00441F5B">
        <w:rPr>
          <w:rFonts w:asciiTheme="minorEastAsia" w:eastAsiaTheme="minorEastAsia" w:hAnsiTheme="minorEastAsia" w:cs="PMingLiU" w:hint="eastAsia"/>
          <w:lang w:val="zh-TW"/>
        </w:rPr>
        <w:t>「</w:t>
      </w:r>
      <w:r w:rsidR="007B28B5" w:rsidRPr="00441F5B">
        <w:rPr>
          <w:rFonts w:asciiTheme="minorEastAsia" w:eastAsiaTheme="minorEastAsia" w:hAnsiTheme="minorEastAsia" w:cs="PMingLiU" w:hint="eastAsia"/>
          <w:lang w:val="zh-TW"/>
        </w:rPr>
        <w:t>又要懷着敬畏基督的心，互相順從。</w:t>
      </w:r>
      <w:r w:rsidRPr="00441F5B">
        <w:rPr>
          <w:rFonts w:asciiTheme="minorEastAsia" w:eastAsiaTheme="minorEastAsia" w:hAnsiTheme="minorEastAsia" w:cs="PMingLiU" w:hint="eastAsia"/>
          <w:lang w:val="zh-TW"/>
        </w:rPr>
        <w:t>」</w:t>
      </w:r>
      <w:r w:rsidR="007B28B5"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加強語氣</w:t>
      </w:r>
      <w:r w:rsidR="007B28B5" w:rsidRPr="00441F5B">
        <w:rPr>
          <w:rFonts w:asciiTheme="minorEastAsia" w:eastAsiaTheme="minorEastAsia" w:hAnsiTheme="minorEastAsia" w:cs="PMingLiU" w:hint="eastAsia"/>
          <w:lang w:val="zh-TW"/>
        </w:rPr>
        <w:t>）。</w:t>
      </w:r>
    </w:p>
    <w:p w14:paraId="52054A9F" w14:textId="300C8F87" w:rsidR="00D01AFE" w:rsidRPr="00441F5B" w:rsidRDefault="00D01AFE" w:rsidP="00CB3575">
      <w:pPr>
        <w:pStyle w:val="ListParagraph"/>
        <w:numPr>
          <w:ilvl w:val="0"/>
          <w:numId w:val="3"/>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lastRenderedPageBreak/>
        <w:t>How does this set the tone for this whole section?</w:t>
      </w:r>
    </w:p>
    <w:p w14:paraId="0250AD00" w14:textId="629A3C39" w:rsidR="007B28B5" w:rsidRPr="00441F5B" w:rsidRDefault="007B28B5" w:rsidP="00CB3575">
      <w:pPr>
        <w:pStyle w:val="ListParagraph"/>
        <w:autoSpaceDE w:val="0"/>
        <w:autoSpaceDN w:val="0"/>
        <w:adjustRightInd w:val="0"/>
        <w:spacing w:line="278" w:lineRule="atLeast"/>
        <w:ind w:left="786"/>
        <w:rPr>
          <w:rFonts w:asciiTheme="minorEastAsia" w:eastAsiaTheme="minorEastAsia" w:hAnsiTheme="minorEastAsia" w:cs="PMingLiU"/>
          <w:lang w:val="en-US"/>
        </w:rPr>
      </w:pPr>
      <w:r w:rsidRPr="00441F5B">
        <w:rPr>
          <w:rFonts w:asciiTheme="minorEastAsia" w:eastAsiaTheme="minorEastAsia" w:hAnsiTheme="minorEastAsia" w:cs="PMingLiU" w:hint="eastAsia"/>
          <w:lang w:val="zh-TW"/>
        </w:rPr>
        <w:t>這</w:t>
      </w:r>
      <w:r w:rsidR="00E80A29" w:rsidRPr="00441F5B">
        <w:rPr>
          <w:rFonts w:asciiTheme="minorEastAsia" w:eastAsiaTheme="minorEastAsia" w:hAnsiTheme="minorEastAsia" w:cs="PMingLiU" w:hint="eastAsia"/>
          <w:lang w:val="zh-TW"/>
        </w:rPr>
        <w:t>經節</w:t>
      </w:r>
      <w:r w:rsidRPr="00441F5B">
        <w:rPr>
          <w:rFonts w:asciiTheme="minorEastAsia" w:eastAsiaTheme="minorEastAsia" w:hAnsiTheme="minorEastAsia" w:cs="PMingLiU" w:hint="eastAsia"/>
          <w:lang w:val="zh-TW"/>
        </w:rPr>
        <w:t>如何為</w:t>
      </w:r>
      <w:r w:rsidR="00E80A29" w:rsidRPr="00441F5B">
        <w:rPr>
          <w:rFonts w:asciiTheme="minorEastAsia" w:eastAsiaTheme="minorEastAsia" w:hAnsiTheme="minorEastAsia" w:cs="PMingLiU" w:hint="eastAsia"/>
          <w:lang w:val="zh-TW"/>
        </w:rPr>
        <w:t>《厄弗所書》</w:t>
      </w:r>
      <w:r w:rsidRPr="00441F5B">
        <w:rPr>
          <w:rFonts w:asciiTheme="minorEastAsia" w:eastAsiaTheme="minorEastAsia" w:hAnsiTheme="minorEastAsia" w:cs="PMingLiU" w:hint="eastAsia"/>
          <w:lang w:val="zh-TW"/>
        </w:rPr>
        <w:t>整個部分定下基調</w:t>
      </w:r>
      <w:r w:rsidRPr="00441F5B">
        <w:rPr>
          <w:rFonts w:asciiTheme="minorEastAsia" w:eastAsiaTheme="minorEastAsia" w:hAnsiTheme="minorEastAsia" w:cs="PMingLiU" w:hint="eastAsia"/>
          <w:lang w:val="en-US"/>
        </w:rPr>
        <w:t>？</w:t>
      </w:r>
    </w:p>
    <w:p w14:paraId="0A509D5F" w14:textId="77777777" w:rsidR="00CB3575" w:rsidRPr="00441F5B" w:rsidRDefault="00CB3575" w:rsidP="00CB3575">
      <w:pPr>
        <w:pStyle w:val="ListParagraph"/>
        <w:autoSpaceDE w:val="0"/>
        <w:autoSpaceDN w:val="0"/>
        <w:adjustRightInd w:val="0"/>
        <w:spacing w:line="278" w:lineRule="atLeast"/>
        <w:ind w:left="786"/>
        <w:rPr>
          <w:rFonts w:asciiTheme="minorEastAsia" w:eastAsiaTheme="minorEastAsia" w:hAnsiTheme="minorEastAsia" w:cs="PMingLiU"/>
          <w:color w:val="FF0000"/>
          <w:sz w:val="16"/>
          <w:szCs w:val="16"/>
          <w:lang w:val="en-US"/>
        </w:rPr>
      </w:pPr>
    </w:p>
    <w:p w14:paraId="1F4524AA" w14:textId="77777777" w:rsidR="0005109B" w:rsidRDefault="0005109B" w:rsidP="00CB3575">
      <w:pPr>
        <w:pStyle w:val="ListParagraph"/>
        <w:autoSpaceDE w:val="0"/>
        <w:autoSpaceDN w:val="0"/>
        <w:adjustRightInd w:val="0"/>
        <w:spacing w:line="278" w:lineRule="atLeast"/>
        <w:ind w:left="786"/>
        <w:rPr>
          <w:rFonts w:asciiTheme="minorEastAsia" w:eastAsiaTheme="minorEastAsia" w:hAnsiTheme="minorEastAsia" w:cs="Aptos"/>
          <w:lang w:val="en-US"/>
        </w:rPr>
      </w:pPr>
    </w:p>
    <w:p w14:paraId="7CCEFB05" w14:textId="77777777" w:rsidR="00E879A6" w:rsidRPr="00441F5B" w:rsidRDefault="00E879A6" w:rsidP="00CB3575">
      <w:pPr>
        <w:pStyle w:val="ListParagraph"/>
        <w:autoSpaceDE w:val="0"/>
        <w:autoSpaceDN w:val="0"/>
        <w:adjustRightInd w:val="0"/>
        <w:spacing w:line="278" w:lineRule="atLeast"/>
        <w:ind w:left="786"/>
        <w:rPr>
          <w:rFonts w:asciiTheme="minorEastAsia" w:eastAsiaTheme="minorEastAsia" w:hAnsiTheme="minorEastAsia" w:cs="Aptos"/>
          <w:lang w:val="en-US"/>
        </w:rPr>
      </w:pPr>
    </w:p>
    <w:p w14:paraId="3BD90E59" w14:textId="11084FC4" w:rsidR="00D01AFE" w:rsidRPr="00441F5B" w:rsidRDefault="00D01AFE" w:rsidP="00CB3575">
      <w:pPr>
        <w:pStyle w:val="ListParagraph"/>
        <w:numPr>
          <w:ilvl w:val="0"/>
          <w:numId w:val="3"/>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What insights into that mutual self-giving can you glean from the following words by Pope St. John Paul II in his Theology of the Body?</w:t>
      </w:r>
    </w:p>
    <w:p w14:paraId="6C098787" w14:textId="06D887A9" w:rsidR="007B28B5" w:rsidRPr="00441F5B" w:rsidRDefault="008E20FB" w:rsidP="00CB3575">
      <w:pPr>
        <w:pStyle w:val="ListParagraph"/>
        <w:autoSpaceDE w:val="0"/>
        <w:autoSpaceDN w:val="0"/>
        <w:adjustRightInd w:val="0"/>
        <w:spacing w:line="278" w:lineRule="atLeast"/>
        <w:ind w:left="786"/>
        <w:rPr>
          <w:rFonts w:asciiTheme="minorEastAsia" w:eastAsiaTheme="minorEastAsia" w:hAnsiTheme="minorEastAsia" w:cs="Aptos"/>
          <w:lang w:val="en-US"/>
        </w:rPr>
      </w:pPr>
      <w:r w:rsidRPr="00441F5B">
        <w:rPr>
          <w:rFonts w:asciiTheme="minorEastAsia" w:eastAsiaTheme="minorEastAsia" w:hAnsiTheme="minorEastAsia" w:cs="PMingLiU" w:hint="eastAsia"/>
          <w:lang w:val="zh-TW"/>
        </w:rPr>
        <w:t>從聖若望保祿二世在《身體神學》中</w:t>
      </w:r>
      <w:r w:rsidR="007B28B5" w:rsidRPr="00441F5B">
        <w:rPr>
          <w:rFonts w:asciiTheme="minorEastAsia" w:eastAsiaTheme="minorEastAsia" w:hAnsiTheme="minorEastAsia" w:cs="PMingLiU" w:hint="eastAsia"/>
          <w:lang w:val="zh-TW"/>
        </w:rPr>
        <w:t>以下</w:t>
      </w:r>
      <w:r w:rsidRPr="00441F5B">
        <w:rPr>
          <w:rFonts w:asciiTheme="minorEastAsia" w:eastAsiaTheme="minorEastAsia" w:hAnsiTheme="minorEastAsia" w:cs="PMingLiU" w:hint="eastAsia"/>
          <w:lang w:val="zh-TW"/>
        </w:rPr>
        <w:t>的</w:t>
      </w:r>
      <w:r w:rsidR="00E80A29" w:rsidRPr="00441F5B">
        <w:rPr>
          <w:rFonts w:asciiTheme="minorEastAsia" w:eastAsiaTheme="minorEastAsia" w:hAnsiTheme="minorEastAsia" w:cs="PMingLiU" w:hint="eastAsia"/>
          <w:lang w:val="zh-TW"/>
        </w:rPr>
        <w:t>述說</w:t>
      </w:r>
      <w:r w:rsidR="007B28B5" w:rsidRPr="00441F5B">
        <w:rPr>
          <w:rFonts w:asciiTheme="minorEastAsia" w:eastAsiaTheme="minorEastAsia" w:hAnsiTheme="minorEastAsia" w:cs="PMingLiU" w:hint="eastAsia"/>
          <w:lang w:val="en-US"/>
        </w:rPr>
        <w:t>，</w:t>
      </w:r>
      <w:r w:rsidR="007B28B5" w:rsidRPr="00441F5B">
        <w:rPr>
          <w:rFonts w:asciiTheme="minorEastAsia" w:eastAsiaTheme="minorEastAsia" w:hAnsiTheme="minorEastAsia" w:cs="PMingLiU" w:hint="eastAsia"/>
          <w:lang w:val="zh-TW"/>
        </w:rPr>
        <w:t>你能獲得什麼見解</w:t>
      </w:r>
      <w:r w:rsidR="007B28B5" w:rsidRPr="00441F5B">
        <w:rPr>
          <w:rFonts w:asciiTheme="minorEastAsia" w:eastAsiaTheme="minorEastAsia" w:hAnsiTheme="minorEastAsia" w:cs="PMingLiU" w:hint="eastAsia"/>
          <w:lang w:val="en-US"/>
        </w:rPr>
        <w:t>？</w:t>
      </w:r>
    </w:p>
    <w:p w14:paraId="4F3451B1" w14:textId="77777777" w:rsidR="00D01AFE" w:rsidRPr="00441F5B" w:rsidRDefault="00D01AFE" w:rsidP="00CB3575">
      <w:pPr>
        <w:autoSpaceDE w:val="0"/>
        <w:autoSpaceDN w:val="0"/>
        <w:adjustRightInd w:val="0"/>
        <w:spacing w:line="278" w:lineRule="atLeast"/>
        <w:ind w:left="426"/>
        <w:rPr>
          <w:rFonts w:asciiTheme="minorEastAsia" w:eastAsiaTheme="minorEastAsia" w:hAnsiTheme="minorEastAsia" w:cs="PMingLiU"/>
          <w:lang w:val="en-US"/>
        </w:rPr>
      </w:pPr>
      <w:r w:rsidRPr="00441F5B">
        <w:rPr>
          <w:rFonts w:asciiTheme="minorEastAsia" w:eastAsiaTheme="minorEastAsia" w:hAnsiTheme="minorEastAsia" w:cs="PMingLiU"/>
          <w:lang w:val="en-US"/>
        </w:rPr>
        <w:t>“This relationship [between spouses] is nevertheless not one-sided submission. According to the teaching of Ephesians, marriage excludes this element of the contract, which weighed on this institution and at times does not cease to weigh on it. Husband and wife are, in fact, ‘subject to one another,’ mutually subordinated to one another. The source of this reciprocal submission lies in Christian pietas, and its expression is love.”1</w:t>
      </w:r>
    </w:p>
    <w:p w14:paraId="44A13E88" w14:textId="1D3D372F" w:rsidR="007B28B5" w:rsidRPr="00441F5B" w:rsidRDefault="008E20FB" w:rsidP="00CB3575">
      <w:pPr>
        <w:autoSpaceDE w:val="0"/>
        <w:autoSpaceDN w:val="0"/>
        <w:adjustRightInd w:val="0"/>
        <w:spacing w:line="278" w:lineRule="atLeast"/>
        <w:ind w:left="426"/>
        <w:rPr>
          <w:rFonts w:asciiTheme="minorEastAsia" w:eastAsiaTheme="minorEastAsia" w:hAnsiTheme="minorEastAsia" w:cs="PMingLiU"/>
          <w:lang w:val="zh-TW"/>
        </w:rPr>
      </w:pPr>
      <w:r w:rsidRPr="00441F5B">
        <w:rPr>
          <w:rFonts w:asciiTheme="minorEastAsia" w:eastAsiaTheme="minorEastAsia" w:hAnsiTheme="minorEastAsia" w:cs="PMingLiU" w:hint="eastAsia"/>
          <w:lang w:val="zh-TW"/>
        </w:rPr>
        <w:t>「</w:t>
      </w:r>
      <w:r w:rsidR="007B28B5" w:rsidRPr="00441F5B">
        <w:rPr>
          <w:rFonts w:asciiTheme="minorEastAsia" w:eastAsiaTheme="minorEastAsia" w:hAnsiTheme="minorEastAsia" w:cs="PMingLiU" w:hint="eastAsia"/>
          <w:lang w:val="zh-TW"/>
        </w:rPr>
        <w:t>這種關係</w:t>
      </w:r>
      <w:r w:rsidR="007B28B5" w:rsidRPr="00441F5B">
        <w:rPr>
          <w:rFonts w:asciiTheme="minorEastAsia" w:eastAsiaTheme="minorEastAsia" w:hAnsiTheme="minorEastAsia" w:cs="Aptos"/>
          <w:lang w:val="zh-TW"/>
        </w:rPr>
        <w:t xml:space="preserve"> [</w:t>
      </w:r>
      <w:r w:rsidR="007B28B5" w:rsidRPr="00441F5B">
        <w:rPr>
          <w:rFonts w:asciiTheme="minorEastAsia" w:eastAsiaTheme="minorEastAsia" w:hAnsiTheme="minorEastAsia" w:cs="PMingLiU" w:hint="eastAsia"/>
          <w:lang w:val="zh-TW"/>
        </w:rPr>
        <w:t>配偶之間</w:t>
      </w:r>
      <w:r w:rsidR="007B28B5" w:rsidRPr="00441F5B">
        <w:rPr>
          <w:rFonts w:asciiTheme="minorEastAsia" w:eastAsiaTheme="minorEastAsia" w:hAnsiTheme="minorEastAsia" w:cs="Aptos"/>
          <w:lang w:val="zh-TW"/>
        </w:rPr>
        <w:t xml:space="preserve">] </w:t>
      </w:r>
      <w:r w:rsidR="007B28B5" w:rsidRPr="00441F5B">
        <w:rPr>
          <w:rFonts w:asciiTheme="minorEastAsia" w:eastAsiaTheme="minorEastAsia" w:hAnsiTheme="minorEastAsia" w:cs="PMingLiU" w:hint="eastAsia"/>
          <w:lang w:val="zh-TW"/>
        </w:rPr>
        <w:t>並不是單方面的順從。根據《厄弗所書》的教導，婚姻排除了這種合</w:t>
      </w:r>
      <w:r w:rsidR="00042C28" w:rsidRPr="00441F5B">
        <w:rPr>
          <w:rFonts w:asciiTheme="minorEastAsia" w:eastAsiaTheme="minorEastAsia" w:hAnsiTheme="minorEastAsia" w:cs="PMingLiU" w:hint="eastAsia"/>
          <w:lang w:val="zh-TW"/>
        </w:rPr>
        <w:t>約</w:t>
      </w:r>
      <w:r w:rsidR="007B28B5" w:rsidRPr="00441F5B">
        <w:rPr>
          <w:rFonts w:asciiTheme="minorEastAsia" w:eastAsiaTheme="minorEastAsia" w:hAnsiTheme="minorEastAsia" w:cs="PMingLiU" w:hint="eastAsia"/>
          <w:lang w:val="zh-TW"/>
        </w:rPr>
        <w:t>的成分，這種合</w:t>
      </w:r>
      <w:r w:rsidR="00042C28" w:rsidRPr="00441F5B">
        <w:rPr>
          <w:rFonts w:asciiTheme="minorEastAsia" w:eastAsiaTheme="minorEastAsia" w:hAnsiTheme="minorEastAsia" w:cs="PMingLiU" w:hint="eastAsia"/>
          <w:lang w:val="zh-TW"/>
        </w:rPr>
        <w:t>約</w:t>
      </w:r>
      <w:r w:rsidR="007B28B5" w:rsidRPr="00441F5B">
        <w:rPr>
          <w:rFonts w:asciiTheme="minorEastAsia" w:eastAsiaTheme="minorEastAsia" w:hAnsiTheme="minorEastAsia" w:cs="PMingLiU" w:hint="eastAsia"/>
          <w:lang w:val="zh-TW"/>
        </w:rPr>
        <w:t>有時會對婚姻制度造成重負。事實上，丈夫和妻子是</w:t>
      </w:r>
      <w:r w:rsidR="007B28B5" w:rsidRPr="00441F5B">
        <w:rPr>
          <w:rFonts w:asciiTheme="minorEastAsia" w:eastAsiaTheme="minorEastAsia" w:hAnsiTheme="minorEastAsia" w:cs="PMingLiU"/>
          <w:lang w:val="zh-TW"/>
        </w:rPr>
        <w:t>‘</w:t>
      </w:r>
      <w:r w:rsidR="007B28B5" w:rsidRPr="00441F5B">
        <w:rPr>
          <w:rFonts w:asciiTheme="minorEastAsia" w:eastAsiaTheme="minorEastAsia" w:hAnsiTheme="minorEastAsia" w:cs="PMingLiU" w:hint="eastAsia"/>
          <w:lang w:val="zh-TW"/>
        </w:rPr>
        <w:t>彼此順服</w:t>
      </w:r>
      <w:r w:rsidR="007B28B5" w:rsidRPr="00441F5B">
        <w:rPr>
          <w:rFonts w:asciiTheme="minorEastAsia" w:eastAsiaTheme="minorEastAsia" w:hAnsiTheme="minorEastAsia" w:cs="PMingLiU"/>
          <w:lang w:val="zh-TW"/>
        </w:rPr>
        <w:t>’</w:t>
      </w:r>
      <w:r w:rsidR="007B28B5" w:rsidRPr="00441F5B">
        <w:rPr>
          <w:rFonts w:asciiTheme="minorEastAsia" w:eastAsiaTheme="minorEastAsia" w:hAnsiTheme="minorEastAsia" w:cs="PMingLiU" w:hint="eastAsia"/>
          <w:lang w:val="zh-TW"/>
        </w:rPr>
        <w:t>，相互服從。這種相互順服的泉</w:t>
      </w:r>
      <w:r w:rsidRPr="00441F5B">
        <w:rPr>
          <w:rFonts w:asciiTheme="minorEastAsia" w:eastAsiaTheme="minorEastAsia" w:hAnsiTheme="minorEastAsia" w:cs="PMingLiU" w:hint="eastAsia"/>
          <w:lang w:val="zh-TW"/>
        </w:rPr>
        <w:t>源</w:t>
      </w:r>
      <w:r w:rsidR="007B28B5" w:rsidRPr="00441F5B">
        <w:rPr>
          <w:rFonts w:asciiTheme="minorEastAsia" w:eastAsiaTheme="minorEastAsia" w:hAnsiTheme="minorEastAsia" w:cs="PMingLiU" w:hint="eastAsia"/>
          <w:lang w:val="zh-TW"/>
        </w:rPr>
        <w:t>在於</w:t>
      </w:r>
      <w:r w:rsidRPr="00441F5B">
        <w:rPr>
          <w:rFonts w:asciiTheme="minorEastAsia" w:eastAsiaTheme="minorEastAsia" w:hAnsiTheme="minorEastAsia" w:cs="PMingLiU" w:hint="eastAsia"/>
          <w:lang w:val="zh-TW"/>
        </w:rPr>
        <w:t>對</w:t>
      </w:r>
      <w:r w:rsidR="007B28B5" w:rsidRPr="00441F5B">
        <w:rPr>
          <w:rFonts w:asciiTheme="minorEastAsia" w:eastAsiaTheme="minorEastAsia" w:hAnsiTheme="minorEastAsia" w:cs="PMingLiU" w:hint="eastAsia"/>
          <w:lang w:val="zh-TW"/>
        </w:rPr>
        <w:t>基督的虔敬，其表現形式是愛。</w:t>
      </w:r>
      <w:r w:rsidRPr="00441F5B">
        <w:rPr>
          <w:rFonts w:asciiTheme="minorEastAsia" w:eastAsiaTheme="minorEastAsia" w:hAnsiTheme="minorEastAsia" w:cs="PMingLiU" w:hint="eastAsia"/>
          <w:lang w:val="zh-TW"/>
        </w:rPr>
        <w:t>」</w:t>
      </w:r>
    </w:p>
    <w:p w14:paraId="78E8B4F4" w14:textId="77777777" w:rsidR="007B28B5"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5187CF10"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6EA03E41" w14:textId="77777777" w:rsidR="00E879A6" w:rsidRPr="00441F5B"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0EE255AA" w14:textId="1BFD2012" w:rsidR="00D01AFE" w:rsidRPr="00441F5B" w:rsidRDefault="00D01AFE" w:rsidP="00CB3575">
      <w:pPr>
        <w:pStyle w:val="ListParagraph"/>
        <w:numPr>
          <w:ilvl w:val="0"/>
          <w:numId w:val="2"/>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According to Ephesians 5:25-30, how are husbands to show love for their wives?</w:t>
      </w:r>
    </w:p>
    <w:p w14:paraId="1272F4C5" w14:textId="3A9F5DE8" w:rsidR="007B28B5" w:rsidRPr="00441F5B" w:rsidRDefault="007B28B5" w:rsidP="00CB3575">
      <w:pPr>
        <w:pStyle w:val="ListParagraph"/>
        <w:autoSpaceDE w:val="0"/>
        <w:autoSpaceDN w:val="0"/>
        <w:adjustRightInd w:val="0"/>
        <w:spacing w:line="278" w:lineRule="atLeast"/>
        <w:ind w:left="788"/>
        <w:rPr>
          <w:rFonts w:asciiTheme="minorEastAsia" w:eastAsiaTheme="minorEastAsia" w:hAnsiTheme="minorEastAsia" w:cs="PMingLiU"/>
          <w:lang w:val="en-US"/>
        </w:rPr>
      </w:pPr>
      <w:r w:rsidRPr="00441F5B">
        <w:rPr>
          <w:rFonts w:asciiTheme="minorEastAsia" w:eastAsiaTheme="minorEastAsia" w:hAnsiTheme="minorEastAsia" w:cs="PMingLiU" w:hint="eastAsia"/>
          <w:lang w:val="zh-TW"/>
        </w:rPr>
        <w:t>根據《厄弗所書》</w:t>
      </w:r>
      <w:r w:rsidRPr="00441F5B">
        <w:rPr>
          <w:rFonts w:asciiTheme="minorEastAsia" w:eastAsiaTheme="minorEastAsia" w:hAnsiTheme="minorEastAsia" w:cs="Aptos"/>
          <w:lang w:val="zh-TW"/>
        </w:rPr>
        <w:t>5:25-30</w:t>
      </w:r>
      <w:r w:rsidRPr="00441F5B">
        <w:rPr>
          <w:rFonts w:asciiTheme="minorEastAsia" w:eastAsiaTheme="minorEastAsia" w:hAnsiTheme="minorEastAsia" w:cs="PMingLiU" w:hint="eastAsia"/>
          <w:lang w:val="zh-TW"/>
        </w:rPr>
        <w:t>，丈夫應該如何表達對妻子的愛？</w:t>
      </w:r>
    </w:p>
    <w:p w14:paraId="5F24F46B" w14:textId="77777777" w:rsidR="007B28B5"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0C7DB4C9"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3F8CDF7F"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773A6A33" w14:textId="77777777" w:rsidR="00E879A6" w:rsidRPr="00441F5B"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6DC2F7EE" w14:textId="77777777" w:rsidR="00843E13" w:rsidRPr="00441F5B" w:rsidRDefault="00D01AFE" w:rsidP="00CB3575">
      <w:pPr>
        <w:pStyle w:val="ListParagraph"/>
        <w:numPr>
          <w:ilvl w:val="0"/>
          <w:numId w:val="2"/>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Read Ephesians 5:23-32 and record everything you discover about Christ’s relationship with us, his Church.</w:t>
      </w:r>
    </w:p>
    <w:p w14:paraId="27C19852" w14:textId="7B2FA467" w:rsidR="007B28B5" w:rsidRPr="00441F5B" w:rsidRDefault="008E20FB" w:rsidP="00843E13">
      <w:pPr>
        <w:pStyle w:val="ListParagraph"/>
        <w:autoSpaceDE w:val="0"/>
        <w:autoSpaceDN w:val="0"/>
        <w:adjustRightInd w:val="0"/>
        <w:spacing w:line="278" w:lineRule="atLeast"/>
        <w:ind w:left="788"/>
        <w:rPr>
          <w:rFonts w:asciiTheme="minorEastAsia" w:eastAsiaTheme="minorEastAsia" w:hAnsiTheme="minorEastAsia" w:cs="PMingLiU"/>
          <w:lang w:val="en-US"/>
        </w:rPr>
      </w:pPr>
      <w:r w:rsidRPr="00441F5B">
        <w:rPr>
          <w:rFonts w:asciiTheme="minorEastAsia" w:eastAsiaTheme="minorEastAsia" w:hAnsiTheme="minorEastAsia" w:cs="Aptos" w:hint="eastAsia"/>
          <w:lang w:val="zh-TW"/>
        </w:rPr>
        <w:t>閱</w:t>
      </w:r>
      <w:r w:rsidR="007B28B5" w:rsidRPr="00441F5B">
        <w:rPr>
          <w:rFonts w:asciiTheme="minorEastAsia" w:eastAsiaTheme="minorEastAsia" w:hAnsiTheme="minorEastAsia" w:cs="PMingLiU" w:hint="eastAsia"/>
          <w:lang w:val="zh-TW"/>
        </w:rPr>
        <w:t>讀《厄弗所書》</w:t>
      </w:r>
      <w:r w:rsidR="007B28B5" w:rsidRPr="00441F5B">
        <w:rPr>
          <w:rFonts w:asciiTheme="minorEastAsia" w:eastAsiaTheme="minorEastAsia" w:hAnsiTheme="minorEastAsia" w:cs="Aptos"/>
          <w:lang w:val="zh-TW"/>
        </w:rPr>
        <w:t>5:23-32</w:t>
      </w:r>
      <w:r w:rsidR="007B28B5"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在</w:t>
      </w:r>
      <w:r w:rsidR="007B28B5" w:rsidRPr="00441F5B">
        <w:rPr>
          <w:rFonts w:asciiTheme="minorEastAsia" w:eastAsiaTheme="minorEastAsia" w:hAnsiTheme="minorEastAsia" w:cs="PMingLiU" w:hint="eastAsia"/>
          <w:lang w:val="zh-TW"/>
        </w:rPr>
        <w:t>基督與我們（祂的教會）之間的關係</w:t>
      </w:r>
      <w:r w:rsidRPr="00441F5B">
        <w:rPr>
          <w:rFonts w:asciiTheme="minorEastAsia" w:eastAsiaTheme="minorEastAsia" w:hAnsiTheme="minorEastAsia" w:cs="PMingLiU" w:hint="eastAsia"/>
          <w:lang w:val="zh-TW"/>
        </w:rPr>
        <w:t>上，記錄你的發現</w:t>
      </w:r>
      <w:r w:rsidR="007B28B5" w:rsidRPr="00441F5B">
        <w:rPr>
          <w:rFonts w:asciiTheme="minorEastAsia" w:eastAsiaTheme="minorEastAsia" w:hAnsiTheme="minorEastAsia" w:cs="PMingLiU" w:hint="eastAsia"/>
          <w:lang w:val="zh-TW"/>
        </w:rPr>
        <w:t>。</w:t>
      </w:r>
    </w:p>
    <w:p w14:paraId="48FD4766" w14:textId="77777777" w:rsidR="007B28B5" w:rsidRDefault="007B28B5" w:rsidP="00843E13">
      <w:pPr>
        <w:autoSpaceDE w:val="0"/>
        <w:autoSpaceDN w:val="0"/>
        <w:adjustRightInd w:val="0"/>
        <w:spacing w:line="278" w:lineRule="atLeast"/>
        <w:ind w:left="426" w:hanging="426"/>
        <w:rPr>
          <w:rFonts w:asciiTheme="minorEastAsia" w:eastAsiaTheme="minorEastAsia" w:hAnsiTheme="minorEastAsia" w:cs="Aptos"/>
          <w:lang w:val="zh-TW"/>
        </w:rPr>
      </w:pPr>
    </w:p>
    <w:p w14:paraId="70E8F84E" w14:textId="77777777" w:rsidR="00E879A6" w:rsidRDefault="00E879A6" w:rsidP="00843E13">
      <w:pPr>
        <w:autoSpaceDE w:val="0"/>
        <w:autoSpaceDN w:val="0"/>
        <w:adjustRightInd w:val="0"/>
        <w:spacing w:line="278" w:lineRule="atLeast"/>
        <w:ind w:left="426" w:hanging="426"/>
        <w:rPr>
          <w:rFonts w:asciiTheme="minorEastAsia" w:eastAsiaTheme="minorEastAsia" w:hAnsiTheme="minorEastAsia" w:cs="Aptos"/>
          <w:lang w:val="zh-TW"/>
        </w:rPr>
      </w:pPr>
    </w:p>
    <w:p w14:paraId="64931358" w14:textId="77777777" w:rsidR="00E879A6" w:rsidRPr="00441F5B" w:rsidRDefault="00E879A6" w:rsidP="00843E13">
      <w:pPr>
        <w:autoSpaceDE w:val="0"/>
        <w:autoSpaceDN w:val="0"/>
        <w:adjustRightInd w:val="0"/>
        <w:spacing w:line="278" w:lineRule="atLeast"/>
        <w:ind w:left="426" w:hanging="426"/>
        <w:rPr>
          <w:rFonts w:asciiTheme="minorEastAsia" w:eastAsiaTheme="minorEastAsia" w:hAnsiTheme="minorEastAsia" w:cs="Aptos"/>
          <w:lang w:val="zh-TW"/>
        </w:rPr>
      </w:pPr>
    </w:p>
    <w:p w14:paraId="3822B5F2" w14:textId="26AAC7C1" w:rsidR="00917203" w:rsidRPr="00441F5B" w:rsidRDefault="00D01AFE" w:rsidP="00843E13">
      <w:pPr>
        <w:pStyle w:val="ListParagraph"/>
        <w:numPr>
          <w:ilvl w:val="0"/>
          <w:numId w:val="2"/>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Marriage is a sacrament of the Church instituted by Christ. As a sacrament, there are specific graces proper to it (see CCC 1641–1642).</w:t>
      </w:r>
    </w:p>
    <w:p w14:paraId="37A8E414" w14:textId="37399C01" w:rsidR="007B28B5" w:rsidRPr="00441F5B" w:rsidRDefault="007B28B5" w:rsidP="00843E13">
      <w:pPr>
        <w:pStyle w:val="ListParagraph"/>
        <w:autoSpaceDE w:val="0"/>
        <w:autoSpaceDN w:val="0"/>
        <w:adjustRightInd w:val="0"/>
        <w:spacing w:line="278" w:lineRule="atLeast"/>
        <w:ind w:left="788"/>
        <w:rPr>
          <w:rFonts w:asciiTheme="minorEastAsia" w:eastAsiaTheme="minorEastAsia" w:hAnsiTheme="minorEastAsia" w:cs="PMingLiU"/>
          <w:lang w:val="en-US"/>
        </w:rPr>
      </w:pPr>
      <w:r w:rsidRPr="00441F5B">
        <w:rPr>
          <w:rFonts w:asciiTheme="minorEastAsia" w:eastAsiaTheme="minorEastAsia" w:hAnsiTheme="minorEastAsia" w:cs="PMingLiU" w:hint="eastAsia"/>
          <w:lang w:val="zh-TW"/>
        </w:rPr>
        <w:t>婚姻是基督設立的教會聖事。作為一種聖事，它有特定的恩寵（見《天主教教理》</w:t>
      </w:r>
      <w:r w:rsidRPr="00441F5B">
        <w:rPr>
          <w:rFonts w:asciiTheme="minorEastAsia" w:eastAsiaTheme="minorEastAsia" w:hAnsiTheme="minorEastAsia" w:cs="Aptos"/>
          <w:lang w:val="zh-TW"/>
        </w:rPr>
        <w:t>1641-1642</w:t>
      </w:r>
      <w:r w:rsidRPr="00441F5B">
        <w:rPr>
          <w:rFonts w:asciiTheme="minorEastAsia" w:eastAsiaTheme="minorEastAsia" w:hAnsiTheme="minorEastAsia" w:cs="PMingLiU" w:hint="eastAsia"/>
          <w:lang w:val="zh-TW"/>
        </w:rPr>
        <w:t>）。</w:t>
      </w:r>
    </w:p>
    <w:p w14:paraId="42CC6EAC" w14:textId="348AACAA" w:rsidR="00D01AFE" w:rsidRPr="00441F5B" w:rsidRDefault="00D01AFE" w:rsidP="00CB3575">
      <w:pPr>
        <w:pStyle w:val="ListParagraph"/>
        <w:numPr>
          <w:ilvl w:val="0"/>
          <w:numId w:val="4"/>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What are some of the purposes of the grace of marriage?</w:t>
      </w:r>
    </w:p>
    <w:p w14:paraId="6542ACCE" w14:textId="24A0AAFD" w:rsidR="007B28B5" w:rsidRDefault="00E004FE" w:rsidP="00CB3575">
      <w:pPr>
        <w:pStyle w:val="ListParagraph"/>
        <w:autoSpaceDE w:val="0"/>
        <w:autoSpaceDN w:val="0"/>
        <w:adjustRightInd w:val="0"/>
        <w:spacing w:line="278" w:lineRule="atLeast"/>
        <w:ind w:left="786"/>
        <w:rPr>
          <w:rFonts w:asciiTheme="minorEastAsia" w:eastAsiaTheme="minorEastAsia" w:hAnsiTheme="minorEastAsia" w:cs="PMingLiU"/>
          <w:lang w:val="zh-TW"/>
        </w:rPr>
      </w:pPr>
      <w:r w:rsidRPr="00441F5B">
        <w:rPr>
          <w:rFonts w:asciiTheme="minorEastAsia" w:eastAsiaTheme="minorEastAsia" w:hAnsiTheme="minorEastAsia" w:cs="Aptos" w:hint="eastAsia"/>
          <w:lang w:val="zh-TW"/>
        </w:rPr>
        <w:t>獲取</w:t>
      </w:r>
      <w:r w:rsidR="007B28B5" w:rsidRPr="00441F5B">
        <w:rPr>
          <w:rFonts w:asciiTheme="minorEastAsia" w:eastAsiaTheme="minorEastAsia" w:hAnsiTheme="minorEastAsia" w:cs="PMingLiU" w:hint="eastAsia"/>
          <w:lang w:val="zh-TW"/>
        </w:rPr>
        <w:t>婚姻聖事的恩寵</w:t>
      </w:r>
      <w:r w:rsidR="008E20FB" w:rsidRPr="00441F5B">
        <w:rPr>
          <w:rFonts w:asciiTheme="minorEastAsia" w:eastAsiaTheme="minorEastAsia" w:hAnsiTheme="minorEastAsia" w:cs="PMingLiU" w:hint="eastAsia"/>
          <w:lang w:val="zh-TW"/>
        </w:rPr>
        <w:t>，其目的是什麼</w:t>
      </w:r>
      <w:r w:rsidR="007B28B5" w:rsidRPr="00441F5B">
        <w:rPr>
          <w:rFonts w:asciiTheme="minorEastAsia" w:eastAsiaTheme="minorEastAsia" w:hAnsiTheme="minorEastAsia" w:cs="PMingLiU" w:hint="eastAsia"/>
          <w:lang w:val="zh-TW"/>
        </w:rPr>
        <w:t>？</w:t>
      </w:r>
    </w:p>
    <w:p w14:paraId="1F80E3C6" w14:textId="77777777" w:rsidR="00E879A6" w:rsidRDefault="00E879A6" w:rsidP="00CB3575">
      <w:pPr>
        <w:pStyle w:val="ListParagraph"/>
        <w:autoSpaceDE w:val="0"/>
        <w:autoSpaceDN w:val="0"/>
        <w:adjustRightInd w:val="0"/>
        <w:spacing w:line="278" w:lineRule="atLeast"/>
        <w:ind w:left="786"/>
        <w:rPr>
          <w:rFonts w:asciiTheme="minorEastAsia" w:eastAsiaTheme="minorEastAsia" w:hAnsiTheme="minorEastAsia" w:cs="PMingLiU"/>
          <w:lang w:val="zh-TW"/>
        </w:rPr>
      </w:pPr>
    </w:p>
    <w:p w14:paraId="0424E84D" w14:textId="77777777" w:rsidR="00E879A6" w:rsidRDefault="00E879A6" w:rsidP="00CB3575">
      <w:pPr>
        <w:pStyle w:val="ListParagraph"/>
        <w:autoSpaceDE w:val="0"/>
        <w:autoSpaceDN w:val="0"/>
        <w:adjustRightInd w:val="0"/>
        <w:spacing w:line="278" w:lineRule="atLeast"/>
        <w:ind w:left="786"/>
        <w:rPr>
          <w:rFonts w:asciiTheme="minorEastAsia" w:eastAsiaTheme="minorEastAsia" w:hAnsiTheme="minorEastAsia" w:cs="PMingLiU"/>
          <w:lang w:val="zh-TW"/>
        </w:rPr>
      </w:pPr>
    </w:p>
    <w:p w14:paraId="2E7C3553" w14:textId="6E1688F7" w:rsidR="00D01AFE" w:rsidRPr="00441F5B" w:rsidRDefault="00D01AFE" w:rsidP="00CB3575">
      <w:pPr>
        <w:pStyle w:val="ListParagraph"/>
        <w:numPr>
          <w:ilvl w:val="0"/>
          <w:numId w:val="4"/>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lastRenderedPageBreak/>
        <w:t>What does this indwelling grace help spouses to do?</w:t>
      </w:r>
    </w:p>
    <w:p w14:paraId="49EC36FF" w14:textId="1AF7C639" w:rsidR="007B28B5" w:rsidRDefault="007B28B5" w:rsidP="00CB3575">
      <w:pPr>
        <w:pStyle w:val="ListParagraph"/>
        <w:autoSpaceDE w:val="0"/>
        <w:autoSpaceDN w:val="0"/>
        <w:adjustRightInd w:val="0"/>
        <w:spacing w:line="278" w:lineRule="atLeast"/>
        <w:ind w:left="786"/>
        <w:rPr>
          <w:rFonts w:asciiTheme="minorEastAsia" w:eastAsiaTheme="minorEastAsia" w:hAnsiTheme="minorEastAsia" w:cs="PMingLiU"/>
          <w:lang w:val="zh-TW"/>
        </w:rPr>
      </w:pPr>
      <w:r w:rsidRPr="00441F5B">
        <w:rPr>
          <w:rFonts w:asciiTheme="minorEastAsia" w:eastAsiaTheme="minorEastAsia" w:hAnsiTheme="minorEastAsia" w:cs="PMingLiU" w:hint="eastAsia"/>
          <w:lang w:val="zh-TW"/>
        </w:rPr>
        <w:t>這種內在的恩寵</w:t>
      </w:r>
      <w:r w:rsidR="00E004FE" w:rsidRPr="00441F5B">
        <w:rPr>
          <w:rFonts w:asciiTheme="minorEastAsia" w:eastAsiaTheme="minorEastAsia" w:hAnsiTheme="minorEastAsia" w:cs="PMingLiU" w:hint="eastAsia"/>
          <w:lang w:val="zh-TW"/>
        </w:rPr>
        <w:t>，能</w:t>
      </w:r>
      <w:r w:rsidRPr="00441F5B">
        <w:rPr>
          <w:rFonts w:asciiTheme="minorEastAsia" w:eastAsiaTheme="minorEastAsia" w:hAnsiTheme="minorEastAsia" w:cs="PMingLiU" w:hint="eastAsia"/>
          <w:lang w:val="zh-TW"/>
        </w:rPr>
        <w:t>幫助配偶做</w:t>
      </w:r>
      <w:r w:rsidR="00E004FE" w:rsidRPr="00441F5B">
        <w:rPr>
          <w:rFonts w:asciiTheme="minorEastAsia" w:eastAsiaTheme="minorEastAsia" w:hAnsiTheme="minorEastAsia" w:cs="PMingLiU" w:hint="eastAsia"/>
          <w:lang w:val="zh-TW"/>
        </w:rPr>
        <w:t>些</w:t>
      </w:r>
      <w:r w:rsidRPr="00441F5B">
        <w:rPr>
          <w:rFonts w:asciiTheme="minorEastAsia" w:eastAsiaTheme="minorEastAsia" w:hAnsiTheme="minorEastAsia" w:cs="PMingLiU" w:hint="eastAsia"/>
          <w:lang w:val="zh-TW"/>
        </w:rPr>
        <w:t>什麼？</w:t>
      </w:r>
    </w:p>
    <w:p w14:paraId="0B18FFA2" w14:textId="77777777" w:rsidR="00E879A6" w:rsidRPr="00441F5B" w:rsidRDefault="00E879A6" w:rsidP="00CB3575">
      <w:pPr>
        <w:pStyle w:val="ListParagraph"/>
        <w:autoSpaceDE w:val="0"/>
        <w:autoSpaceDN w:val="0"/>
        <w:adjustRightInd w:val="0"/>
        <w:spacing w:line="278" w:lineRule="atLeast"/>
        <w:ind w:left="786"/>
        <w:rPr>
          <w:rFonts w:asciiTheme="minorEastAsia" w:eastAsiaTheme="minorEastAsia" w:hAnsiTheme="minorEastAsia" w:cs="Aptos" w:hint="eastAsia"/>
          <w:lang w:val="zh-TW"/>
        </w:rPr>
      </w:pPr>
    </w:p>
    <w:p w14:paraId="0606BE84"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588644C6" w14:textId="30AF9D2D" w:rsidR="00D01AFE" w:rsidRPr="00441F5B" w:rsidRDefault="00D01AFE" w:rsidP="00CB3575">
      <w:pPr>
        <w:pStyle w:val="ListParagraph"/>
        <w:numPr>
          <w:ilvl w:val="0"/>
          <w:numId w:val="6"/>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 xml:space="preserve">In Ephesians 6:1, we read, “Children, obey your parents in the Lord.” The English word “obey” is </w:t>
      </w:r>
      <w:proofErr w:type="spellStart"/>
      <w:r w:rsidRPr="00441F5B">
        <w:rPr>
          <w:rFonts w:asciiTheme="minorEastAsia" w:eastAsiaTheme="minorEastAsia" w:hAnsiTheme="minorEastAsia" w:cs="Aptos"/>
          <w:lang w:val="en-US"/>
        </w:rPr>
        <w:t>hypakouete</w:t>
      </w:r>
      <w:proofErr w:type="spellEnd"/>
      <w:r w:rsidRPr="00441F5B">
        <w:rPr>
          <w:rFonts w:asciiTheme="minorEastAsia" w:eastAsiaTheme="minorEastAsia" w:hAnsiTheme="minorEastAsia" w:cs="Aptos"/>
          <w:lang w:val="en-US"/>
        </w:rPr>
        <w:t xml:space="preserve"> in Greek, which literally means “to hear under” or to listen to one’s parents.</w:t>
      </w:r>
    </w:p>
    <w:p w14:paraId="4BC77451" w14:textId="1B243EB4" w:rsidR="007B28B5" w:rsidRPr="00441F5B" w:rsidRDefault="007B28B5" w:rsidP="00CB3575">
      <w:pPr>
        <w:pStyle w:val="ListParagraph"/>
        <w:autoSpaceDE w:val="0"/>
        <w:autoSpaceDN w:val="0"/>
        <w:adjustRightInd w:val="0"/>
        <w:spacing w:line="278" w:lineRule="atLeast"/>
        <w:ind w:left="788"/>
        <w:rPr>
          <w:rFonts w:asciiTheme="minorEastAsia" w:eastAsiaTheme="minorEastAsia" w:hAnsiTheme="minorEastAsia" w:cs="PMingLiU"/>
          <w:lang w:val="en-US"/>
        </w:rPr>
      </w:pPr>
      <w:r w:rsidRPr="00441F5B">
        <w:rPr>
          <w:rFonts w:asciiTheme="minorEastAsia" w:eastAsiaTheme="minorEastAsia" w:hAnsiTheme="minorEastAsia" w:cs="PMingLiU" w:hint="eastAsia"/>
          <w:lang w:val="zh-TW"/>
        </w:rPr>
        <w:t>在《厄弗所書》</w:t>
      </w:r>
      <w:r w:rsidRPr="00441F5B">
        <w:rPr>
          <w:rFonts w:asciiTheme="minorEastAsia" w:eastAsiaTheme="minorEastAsia" w:hAnsiTheme="minorEastAsia" w:cs="Aptos"/>
          <w:lang w:val="en-US"/>
        </w:rPr>
        <w:t>6:1</w:t>
      </w:r>
      <w:r w:rsidRPr="00441F5B">
        <w:rPr>
          <w:rFonts w:asciiTheme="minorEastAsia" w:eastAsiaTheme="minorEastAsia" w:hAnsiTheme="minorEastAsia" w:cs="PMingLiU" w:hint="eastAsia"/>
          <w:lang w:val="zh-TW"/>
        </w:rPr>
        <w:t>中</w:t>
      </w:r>
      <w:r w:rsidRPr="00441F5B">
        <w:rPr>
          <w:rFonts w:asciiTheme="minorEastAsia" w:eastAsiaTheme="minorEastAsia" w:hAnsiTheme="minorEastAsia" w:cs="PMingLiU" w:hint="eastAsia"/>
          <w:lang w:val="en-US"/>
        </w:rPr>
        <w:t>，</w:t>
      </w:r>
      <w:r w:rsidRPr="00441F5B">
        <w:rPr>
          <w:rFonts w:asciiTheme="minorEastAsia" w:eastAsiaTheme="minorEastAsia" w:hAnsiTheme="minorEastAsia" w:cs="PMingLiU" w:hint="eastAsia"/>
          <w:lang w:val="zh-TW"/>
        </w:rPr>
        <w:t>我們讀到</w:t>
      </w:r>
      <w:r w:rsidRPr="00441F5B">
        <w:rPr>
          <w:rFonts w:asciiTheme="minorEastAsia" w:eastAsiaTheme="minorEastAsia" w:hAnsiTheme="minorEastAsia" w:cs="PMingLiU" w:hint="eastAsia"/>
          <w:lang w:val="en-US"/>
        </w:rPr>
        <w:t>：</w:t>
      </w:r>
      <w:r w:rsidR="00E004FE"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你們作子女的</w:t>
      </w:r>
      <w:r w:rsidRPr="00441F5B">
        <w:rPr>
          <w:rFonts w:asciiTheme="minorEastAsia" w:eastAsiaTheme="minorEastAsia" w:hAnsiTheme="minorEastAsia" w:cs="PMingLiU" w:hint="eastAsia"/>
          <w:lang w:val="en-US"/>
        </w:rPr>
        <w:t>，</w:t>
      </w:r>
      <w:r w:rsidRPr="00441F5B">
        <w:rPr>
          <w:rFonts w:asciiTheme="minorEastAsia" w:eastAsiaTheme="minorEastAsia" w:hAnsiTheme="minorEastAsia" w:cs="PMingLiU" w:hint="eastAsia"/>
          <w:lang w:val="zh-TW"/>
        </w:rPr>
        <w:t>要在主內聽從你們的父母。</w:t>
      </w:r>
      <w:r w:rsidR="00E004FE"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英文</w:t>
      </w:r>
      <w:r w:rsidRPr="00441F5B">
        <w:rPr>
          <w:rFonts w:asciiTheme="minorEastAsia" w:eastAsiaTheme="minorEastAsia" w:hAnsiTheme="minorEastAsia" w:cs="PMingLiU"/>
          <w:lang w:val="zh-TW"/>
        </w:rPr>
        <w:t>“</w:t>
      </w:r>
      <w:r w:rsidRPr="00441F5B">
        <w:rPr>
          <w:rFonts w:asciiTheme="minorEastAsia" w:eastAsiaTheme="minorEastAsia" w:hAnsiTheme="minorEastAsia" w:cs="Aptos"/>
          <w:lang w:val="zh-TW"/>
        </w:rPr>
        <w:t>obey”</w:t>
      </w:r>
      <w:r w:rsidR="00E004FE" w:rsidRPr="00441F5B">
        <w:rPr>
          <w:rFonts w:asciiTheme="minorEastAsia" w:eastAsiaTheme="minorEastAsia" w:hAnsiTheme="minorEastAsia" w:cs="PMingLiU" w:hint="eastAsia"/>
          <w:lang w:val="zh-TW"/>
        </w:rPr>
        <w:t xml:space="preserve"> 一詞，</w:t>
      </w:r>
      <w:r w:rsidRPr="00441F5B">
        <w:rPr>
          <w:rFonts w:asciiTheme="minorEastAsia" w:eastAsiaTheme="minorEastAsia" w:hAnsiTheme="minorEastAsia" w:cs="PMingLiU" w:hint="eastAsia"/>
          <w:lang w:val="zh-TW"/>
        </w:rPr>
        <w:t>在希臘文中是</w:t>
      </w:r>
      <w:r w:rsidRPr="00441F5B">
        <w:rPr>
          <w:rFonts w:asciiTheme="minorEastAsia" w:eastAsiaTheme="minorEastAsia" w:hAnsiTheme="minorEastAsia" w:cs="PMingLiU"/>
          <w:lang w:val="zh-TW"/>
        </w:rPr>
        <w:t>“</w:t>
      </w:r>
      <w:r w:rsidRPr="00441F5B">
        <w:rPr>
          <w:rFonts w:asciiTheme="minorEastAsia" w:eastAsiaTheme="minorEastAsia" w:hAnsiTheme="minorEastAsia" w:cs="Aptos"/>
          <w:lang w:val="zh-TW"/>
        </w:rPr>
        <w:t>hypakouete”</w:t>
      </w:r>
      <w:r w:rsidRPr="00441F5B">
        <w:rPr>
          <w:rFonts w:asciiTheme="minorEastAsia" w:eastAsiaTheme="minorEastAsia" w:hAnsiTheme="minorEastAsia" w:cs="PMingLiU" w:hint="eastAsia"/>
          <w:lang w:val="zh-TW"/>
        </w:rPr>
        <w:t>，意思是</w:t>
      </w:r>
      <w:r w:rsidR="00E004FE"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在下面聽</w:t>
      </w:r>
      <w:r w:rsidR="00E004FE"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或</w:t>
      </w:r>
      <w:r w:rsidR="00E004FE"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聽從父母</w:t>
      </w:r>
      <w:r w:rsidR="00E004FE"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w:t>
      </w:r>
    </w:p>
    <w:p w14:paraId="25908084" w14:textId="77777777" w:rsidR="00843E13" w:rsidRDefault="00843E13" w:rsidP="00CB3575">
      <w:pPr>
        <w:pStyle w:val="ListParagraph"/>
        <w:autoSpaceDE w:val="0"/>
        <w:autoSpaceDN w:val="0"/>
        <w:adjustRightInd w:val="0"/>
        <w:spacing w:line="278" w:lineRule="atLeast"/>
        <w:ind w:left="788"/>
        <w:rPr>
          <w:rFonts w:asciiTheme="minorEastAsia" w:eastAsiaTheme="minorEastAsia" w:hAnsiTheme="minorEastAsia" w:cs="Aptos"/>
          <w:color w:val="4C94D8" w:themeColor="text2" w:themeTint="80"/>
          <w:sz w:val="16"/>
          <w:szCs w:val="16"/>
          <w:lang w:val="en-US"/>
        </w:rPr>
      </w:pPr>
    </w:p>
    <w:p w14:paraId="6064F2BD" w14:textId="77777777" w:rsidR="00E879A6" w:rsidRDefault="00E879A6" w:rsidP="00CB3575">
      <w:pPr>
        <w:pStyle w:val="ListParagraph"/>
        <w:autoSpaceDE w:val="0"/>
        <w:autoSpaceDN w:val="0"/>
        <w:adjustRightInd w:val="0"/>
        <w:spacing w:line="278" w:lineRule="atLeast"/>
        <w:ind w:left="788"/>
        <w:rPr>
          <w:rFonts w:asciiTheme="minorEastAsia" w:eastAsiaTheme="minorEastAsia" w:hAnsiTheme="minorEastAsia" w:cs="Aptos"/>
          <w:color w:val="4C94D8" w:themeColor="text2" w:themeTint="80"/>
          <w:sz w:val="16"/>
          <w:szCs w:val="16"/>
          <w:lang w:val="en-US"/>
        </w:rPr>
      </w:pPr>
    </w:p>
    <w:p w14:paraId="5B212BCE" w14:textId="77777777" w:rsidR="00E879A6" w:rsidRPr="00441F5B" w:rsidRDefault="00E879A6" w:rsidP="00CB3575">
      <w:pPr>
        <w:pStyle w:val="ListParagraph"/>
        <w:autoSpaceDE w:val="0"/>
        <w:autoSpaceDN w:val="0"/>
        <w:adjustRightInd w:val="0"/>
        <w:spacing w:line="278" w:lineRule="atLeast"/>
        <w:ind w:left="788"/>
        <w:rPr>
          <w:rFonts w:asciiTheme="minorEastAsia" w:eastAsiaTheme="minorEastAsia" w:hAnsiTheme="minorEastAsia" w:cs="Aptos"/>
          <w:color w:val="4C94D8" w:themeColor="text2" w:themeTint="80"/>
          <w:sz w:val="16"/>
          <w:szCs w:val="16"/>
          <w:lang w:val="en-US"/>
        </w:rPr>
      </w:pPr>
    </w:p>
    <w:p w14:paraId="2947E8F9" w14:textId="46C165A2" w:rsidR="00D01AFE" w:rsidRPr="00441F5B" w:rsidRDefault="00D01AFE" w:rsidP="00CB3575">
      <w:pPr>
        <w:pStyle w:val="ListParagraph"/>
        <w:numPr>
          <w:ilvl w:val="0"/>
          <w:numId w:val="5"/>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What areas of a child’s life could benefit from the instruction of a parent?</w:t>
      </w:r>
    </w:p>
    <w:p w14:paraId="3DC62144" w14:textId="2FA35D88" w:rsidR="007B28B5" w:rsidRPr="00441F5B" w:rsidRDefault="00E004FE" w:rsidP="00CB3575">
      <w:pPr>
        <w:pStyle w:val="ListParagraph"/>
        <w:autoSpaceDE w:val="0"/>
        <w:autoSpaceDN w:val="0"/>
        <w:adjustRightInd w:val="0"/>
        <w:spacing w:line="278" w:lineRule="atLeast"/>
        <w:ind w:left="786"/>
        <w:rPr>
          <w:rFonts w:asciiTheme="minorEastAsia" w:eastAsiaTheme="minorEastAsia" w:hAnsiTheme="minorEastAsia" w:cs="PMingLiU"/>
          <w:lang w:val="en-US"/>
        </w:rPr>
      </w:pPr>
      <w:r w:rsidRPr="00441F5B">
        <w:rPr>
          <w:rFonts w:asciiTheme="minorEastAsia" w:eastAsiaTheme="minorEastAsia" w:hAnsiTheme="minorEastAsia" w:cs="PMingLiU" w:hint="eastAsia"/>
          <w:lang w:val="zh-TW"/>
        </w:rPr>
        <w:t>在</w:t>
      </w:r>
      <w:r w:rsidR="007B28B5" w:rsidRPr="00441F5B">
        <w:rPr>
          <w:rFonts w:asciiTheme="minorEastAsia" w:eastAsiaTheme="minorEastAsia" w:hAnsiTheme="minorEastAsia" w:cs="PMingLiU" w:hint="eastAsia"/>
          <w:lang w:val="zh-TW"/>
        </w:rPr>
        <w:t>生活的哪些方面</w:t>
      </w:r>
      <w:r w:rsidRPr="00441F5B">
        <w:rPr>
          <w:rFonts w:asciiTheme="minorEastAsia" w:eastAsiaTheme="minorEastAsia" w:hAnsiTheme="minorEastAsia" w:cs="PMingLiU" w:hint="eastAsia"/>
          <w:lang w:val="en-US"/>
        </w:rPr>
        <w:t>，</w:t>
      </w:r>
      <w:r w:rsidRPr="00441F5B">
        <w:rPr>
          <w:rFonts w:asciiTheme="minorEastAsia" w:eastAsiaTheme="minorEastAsia" w:hAnsiTheme="minorEastAsia" w:cs="PMingLiU" w:hint="eastAsia"/>
          <w:lang w:val="zh-TW"/>
        </w:rPr>
        <w:t>孩子</w:t>
      </w:r>
      <w:r w:rsidR="007B28B5" w:rsidRPr="00441F5B">
        <w:rPr>
          <w:rFonts w:asciiTheme="minorEastAsia" w:eastAsiaTheme="minorEastAsia" w:hAnsiTheme="minorEastAsia" w:cs="PMingLiU" w:hint="eastAsia"/>
          <w:lang w:val="zh-TW"/>
        </w:rPr>
        <w:t>可以從父母的教導中受益</w:t>
      </w:r>
      <w:r w:rsidR="007B28B5" w:rsidRPr="00441F5B">
        <w:rPr>
          <w:rFonts w:asciiTheme="minorEastAsia" w:eastAsiaTheme="minorEastAsia" w:hAnsiTheme="minorEastAsia" w:cs="PMingLiU" w:hint="eastAsia"/>
          <w:lang w:val="en-US"/>
        </w:rPr>
        <w:t>？</w:t>
      </w:r>
    </w:p>
    <w:p w14:paraId="79E9C536" w14:textId="77777777" w:rsidR="00843E13" w:rsidRPr="00441F5B" w:rsidRDefault="00843E13" w:rsidP="00CB3575">
      <w:pPr>
        <w:pStyle w:val="ListParagraph"/>
        <w:autoSpaceDE w:val="0"/>
        <w:autoSpaceDN w:val="0"/>
        <w:adjustRightInd w:val="0"/>
        <w:spacing w:line="278" w:lineRule="atLeast"/>
        <w:ind w:left="786"/>
        <w:rPr>
          <w:rFonts w:asciiTheme="minorEastAsia" w:eastAsiaTheme="minorEastAsia" w:hAnsiTheme="minorEastAsia" w:cs="PMingLiU"/>
          <w:lang w:val="en-US"/>
        </w:rPr>
      </w:pPr>
    </w:p>
    <w:p w14:paraId="5CE0562C" w14:textId="77777777" w:rsidR="00843E13" w:rsidRPr="00441F5B" w:rsidRDefault="00843E13" w:rsidP="00CB3575">
      <w:pPr>
        <w:pStyle w:val="ListParagraph"/>
        <w:autoSpaceDE w:val="0"/>
        <w:autoSpaceDN w:val="0"/>
        <w:adjustRightInd w:val="0"/>
        <w:spacing w:line="278" w:lineRule="atLeast"/>
        <w:ind w:left="786"/>
        <w:rPr>
          <w:rFonts w:asciiTheme="minorEastAsia" w:eastAsiaTheme="minorEastAsia" w:hAnsiTheme="minorEastAsia" w:cs="Aptos"/>
          <w:lang w:val="en-US"/>
        </w:rPr>
      </w:pPr>
    </w:p>
    <w:p w14:paraId="106E8AE4" w14:textId="7BD2FAF7" w:rsidR="00D01AFE" w:rsidRPr="00441F5B" w:rsidRDefault="00D01AFE" w:rsidP="00CB3575">
      <w:pPr>
        <w:pStyle w:val="ListParagraph"/>
        <w:numPr>
          <w:ilvl w:val="0"/>
          <w:numId w:val="5"/>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What can that tell you about your relationship with God the Father?</w:t>
      </w:r>
    </w:p>
    <w:p w14:paraId="74F6FF5F" w14:textId="04A6DCBA" w:rsidR="007B28B5" w:rsidRPr="00441F5B" w:rsidRDefault="00E004FE" w:rsidP="00CB3575">
      <w:pPr>
        <w:pStyle w:val="ListParagraph"/>
        <w:autoSpaceDE w:val="0"/>
        <w:autoSpaceDN w:val="0"/>
        <w:adjustRightInd w:val="0"/>
        <w:spacing w:line="278" w:lineRule="atLeast"/>
        <w:ind w:left="786"/>
        <w:rPr>
          <w:rFonts w:asciiTheme="minorEastAsia" w:eastAsiaTheme="minorEastAsia" w:hAnsiTheme="minorEastAsia" w:cs="Aptos"/>
          <w:lang w:val="en-US"/>
        </w:rPr>
      </w:pPr>
      <w:r w:rsidRPr="00441F5B">
        <w:rPr>
          <w:rFonts w:asciiTheme="minorEastAsia" w:eastAsiaTheme="minorEastAsia" w:hAnsiTheme="minorEastAsia" w:cs="PMingLiU" w:hint="eastAsia"/>
          <w:lang w:val="zh-TW"/>
        </w:rPr>
        <w:t>有關</w:t>
      </w:r>
      <w:r w:rsidR="007B28B5" w:rsidRPr="00441F5B">
        <w:rPr>
          <w:rFonts w:asciiTheme="minorEastAsia" w:eastAsiaTheme="minorEastAsia" w:hAnsiTheme="minorEastAsia" w:cs="PMingLiU" w:hint="eastAsia"/>
          <w:lang w:val="zh-TW"/>
        </w:rPr>
        <w:t>你與天主父的關係</w:t>
      </w:r>
      <w:r w:rsidRPr="00441F5B">
        <w:rPr>
          <w:rFonts w:asciiTheme="minorEastAsia" w:eastAsiaTheme="minorEastAsia" w:hAnsiTheme="minorEastAsia" w:cs="Aptos" w:hint="eastAsia"/>
          <w:lang w:val="en-US"/>
        </w:rPr>
        <w:t>，</w:t>
      </w:r>
      <w:r w:rsidRPr="00441F5B">
        <w:rPr>
          <w:rFonts w:asciiTheme="minorEastAsia" w:eastAsiaTheme="minorEastAsia" w:hAnsiTheme="minorEastAsia" w:cs="PMingLiU" w:hint="eastAsia"/>
          <w:lang w:val="zh-TW"/>
        </w:rPr>
        <w:t>這告訴了你什麼</w:t>
      </w:r>
      <w:r w:rsidR="007B28B5" w:rsidRPr="00441F5B">
        <w:rPr>
          <w:rFonts w:asciiTheme="minorEastAsia" w:eastAsiaTheme="minorEastAsia" w:hAnsiTheme="minorEastAsia" w:cs="PMingLiU" w:hint="eastAsia"/>
          <w:lang w:val="en-US"/>
        </w:rPr>
        <w:t>？</w:t>
      </w:r>
    </w:p>
    <w:p w14:paraId="42AFDF44" w14:textId="77777777" w:rsidR="007B28B5" w:rsidRDefault="007B28B5" w:rsidP="00CB3575">
      <w:pPr>
        <w:autoSpaceDE w:val="0"/>
        <w:autoSpaceDN w:val="0"/>
        <w:adjustRightInd w:val="0"/>
        <w:spacing w:line="278" w:lineRule="atLeast"/>
        <w:ind w:left="426" w:hanging="426"/>
        <w:rPr>
          <w:rFonts w:asciiTheme="minorEastAsia" w:eastAsiaTheme="minorEastAsia" w:hAnsiTheme="minorEastAsia" w:cs="Aptos"/>
          <w:lang w:val="en-US"/>
        </w:rPr>
      </w:pPr>
    </w:p>
    <w:p w14:paraId="72D6FE10"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en-US"/>
        </w:rPr>
      </w:pPr>
    </w:p>
    <w:p w14:paraId="1CFABFC6" w14:textId="77777777" w:rsidR="00E879A6" w:rsidRPr="00441F5B" w:rsidRDefault="00E879A6" w:rsidP="00CB3575">
      <w:pPr>
        <w:autoSpaceDE w:val="0"/>
        <w:autoSpaceDN w:val="0"/>
        <w:adjustRightInd w:val="0"/>
        <w:spacing w:line="278" w:lineRule="atLeast"/>
        <w:ind w:left="426" w:hanging="426"/>
        <w:rPr>
          <w:rFonts w:asciiTheme="minorEastAsia" w:eastAsiaTheme="minorEastAsia" w:hAnsiTheme="minorEastAsia" w:cs="Aptos"/>
          <w:lang w:val="en-US"/>
        </w:rPr>
      </w:pPr>
    </w:p>
    <w:p w14:paraId="7B4034AC" w14:textId="0115E605" w:rsidR="00917203" w:rsidRPr="00441F5B" w:rsidRDefault="00917203" w:rsidP="00CB3575">
      <w:pPr>
        <w:pStyle w:val="ListParagraph"/>
        <w:numPr>
          <w:ilvl w:val="0"/>
          <w:numId w:val="6"/>
        </w:numPr>
        <w:autoSpaceDE w:val="0"/>
        <w:autoSpaceDN w:val="0"/>
        <w:adjustRightInd w:val="0"/>
        <w:spacing w:line="278" w:lineRule="atLeast"/>
        <w:rPr>
          <w:rFonts w:asciiTheme="minorEastAsia" w:eastAsiaTheme="minorEastAsia" w:hAnsiTheme="minorEastAsia" w:cs="Aptos"/>
          <w:lang w:val="en-US"/>
        </w:rPr>
      </w:pPr>
      <w:r w:rsidRPr="00441F5B">
        <w:rPr>
          <w:rFonts w:asciiTheme="minorEastAsia" w:eastAsiaTheme="minorEastAsia" w:hAnsiTheme="minorEastAsia" w:cs="Aptos"/>
          <w:lang w:val="en-US"/>
        </w:rPr>
        <w:t>What are the principles we may glean from Ephesians 6:5-8 for our attitude as employees, as employers, or as those offering service in the Church?</w:t>
      </w:r>
    </w:p>
    <w:p w14:paraId="70150200" w14:textId="4B751022" w:rsidR="007B28B5" w:rsidRPr="00441F5B" w:rsidRDefault="007B28B5" w:rsidP="00CB3575">
      <w:pPr>
        <w:pStyle w:val="ListParagraph"/>
        <w:autoSpaceDE w:val="0"/>
        <w:autoSpaceDN w:val="0"/>
        <w:adjustRightInd w:val="0"/>
        <w:spacing w:line="278" w:lineRule="atLeast"/>
        <w:ind w:left="788"/>
        <w:rPr>
          <w:rFonts w:asciiTheme="minorEastAsia" w:eastAsiaTheme="minorEastAsia" w:hAnsiTheme="minorEastAsia" w:cs="PMingLiU"/>
          <w:lang w:val="en-US"/>
        </w:rPr>
      </w:pPr>
      <w:r w:rsidRPr="00441F5B">
        <w:rPr>
          <w:rFonts w:asciiTheme="minorEastAsia" w:eastAsiaTheme="minorEastAsia" w:hAnsiTheme="minorEastAsia" w:cs="PMingLiU" w:hint="eastAsia"/>
          <w:lang w:val="zh-TW"/>
        </w:rPr>
        <w:t>我們可以從《厄弗所書》</w:t>
      </w:r>
      <w:r w:rsidRPr="00441F5B">
        <w:rPr>
          <w:rFonts w:asciiTheme="minorEastAsia" w:eastAsiaTheme="minorEastAsia" w:hAnsiTheme="minorEastAsia" w:cs="Aptos"/>
          <w:lang w:val="zh-TW"/>
        </w:rPr>
        <w:t>6:5-8</w:t>
      </w:r>
      <w:r w:rsidRPr="00441F5B">
        <w:rPr>
          <w:rFonts w:asciiTheme="minorEastAsia" w:eastAsiaTheme="minorEastAsia" w:hAnsiTheme="minorEastAsia" w:cs="PMingLiU" w:hint="eastAsia"/>
          <w:lang w:val="zh-TW"/>
        </w:rPr>
        <w:t>中汲取哪些原則來作為員工、</w:t>
      </w:r>
      <w:r w:rsidR="00657AAF" w:rsidRPr="00441F5B">
        <w:rPr>
          <w:rFonts w:asciiTheme="minorEastAsia" w:eastAsiaTheme="minorEastAsia" w:hAnsiTheme="minorEastAsia" w:cs="PMingLiU" w:hint="eastAsia"/>
          <w:lang w:val="zh-TW"/>
        </w:rPr>
        <w:t>僱</w:t>
      </w:r>
      <w:r w:rsidRPr="00441F5B">
        <w:rPr>
          <w:rFonts w:asciiTheme="minorEastAsia" w:eastAsiaTheme="minorEastAsia" w:hAnsiTheme="minorEastAsia" w:cs="PMingLiU" w:hint="eastAsia"/>
          <w:lang w:val="zh-TW"/>
        </w:rPr>
        <w:t>主或在教會中提供服務的態度？</w:t>
      </w:r>
    </w:p>
    <w:p w14:paraId="70FAB315" w14:textId="77777777" w:rsidR="007B28B5"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1A5B28E5"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77E6CD13"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476D5DFC"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369B66E5"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2E684AA7" w14:textId="77777777" w:rsidR="00E879A6"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36DE54FF" w14:textId="77777777" w:rsidR="00E879A6" w:rsidRPr="00441F5B" w:rsidRDefault="00E879A6" w:rsidP="00CB3575">
      <w:pPr>
        <w:autoSpaceDE w:val="0"/>
        <w:autoSpaceDN w:val="0"/>
        <w:adjustRightInd w:val="0"/>
        <w:spacing w:line="278" w:lineRule="atLeast"/>
        <w:ind w:left="426" w:hanging="426"/>
        <w:rPr>
          <w:rFonts w:asciiTheme="minorEastAsia" w:eastAsiaTheme="minorEastAsia" w:hAnsiTheme="minorEastAsia" w:cs="Aptos"/>
          <w:lang w:val="zh-TW"/>
        </w:rPr>
      </w:pPr>
    </w:p>
    <w:p w14:paraId="5CB51AD9" w14:textId="77777777" w:rsidR="007B28B5" w:rsidRPr="00441F5B" w:rsidRDefault="00E004FE" w:rsidP="00CB3575">
      <w:pPr>
        <w:autoSpaceDE w:val="0"/>
        <w:autoSpaceDN w:val="0"/>
        <w:adjustRightInd w:val="0"/>
        <w:spacing w:line="278" w:lineRule="atLeast"/>
        <w:ind w:left="426" w:hanging="426"/>
        <w:rPr>
          <w:rFonts w:asciiTheme="minorEastAsia" w:eastAsiaTheme="minorEastAsia" w:hAnsiTheme="minorEastAsia" w:cs="Aptos"/>
          <w:lang w:val="zh-TW"/>
        </w:rPr>
      </w:pPr>
      <w:r w:rsidRPr="00441F5B">
        <w:rPr>
          <w:rFonts w:asciiTheme="minorEastAsia" w:eastAsiaTheme="minorEastAsia" w:hAnsiTheme="minorEastAsia" w:cs="Aptos" w:hint="eastAsia"/>
          <w:lang w:val="zh-TW"/>
        </w:rPr>
        <w:t xml:space="preserve">(本課提取重點) </w:t>
      </w:r>
      <w:r w:rsidR="007B28B5" w:rsidRPr="00441F5B">
        <w:rPr>
          <w:rFonts w:asciiTheme="minorEastAsia" w:eastAsiaTheme="minorEastAsia" w:hAnsiTheme="minorEastAsia" w:cs="Aptos"/>
          <w:lang w:val="zh-TW"/>
        </w:rPr>
        <w:t>TAKEAWAYS</w:t>
      </w:r>
    </w:p>
    <w:p w14:paraId="2AD3D82A" w14:textId="6E437452"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r w:rsidRPr="00441F5B">
        <w:rPr>
          <w:rFonts w:asciiTheme="minorEastAsia" w:eastAsiaTheme="minorEastAsia" w:hAnsiTheme="minorEastAsia" w:cs="Aptos"/>
          <w:lang w:val="zh-TW"/>
        </w:rPr>
        <w:t xml:space="preserve">1. </w:t>
      </w:r>
      <w:r w:rsidRPr="00441F5B">
        <w:rPr>
          <w:rFonts w:asciiTheme="minorEastAsia" w:eastAsiaTheme="minorEastAsia" w:hAnsiTheme="minorEastAsia" w:cs="Aptos"/>
          <w:lang w:val="zh-TW"/>
        </w:rPr>
        <w:tab/>
      </w:r>
      <w:r w:rsidRPr="00441F5B">
        <w:rPr>
          <w:rFonts w:asciiTheme="minorEastAsia" w:eastAsiaTheme="minorEastAsia" w:hAnsiTheme="minorEastAsia" w:cs="PMingLiU" w:hint="eastAsia"/>
          <w:lang w:val="zh-TW"/>
        </w:rPr>
        <w:t>如果你已婚，考慮與配偶在</w:t>
      </w:r>
      <w:r w:rsidR="00E004FE" w:rsidRPr="00441F5B">
        <w:rPr>
          <w:rFonts w:asciiTheme="minorEastAsia" w:eastAsiaTheme="minorEastAsia" w:hAnsiTheme="minorEastAsia" w:cs="PMingLiU" w:hint="eastAsia"/>
          <w:lang w:val="zh-TW"/>
        </w:rPr>
        <w:t>分</w:t>
      </w:r>
      <w:r w:rsidRPr="00441F5B">
        <w:rPr>
          <w:rFonts w:asciiTheme="minorEastAsia" w:eastAsiaTheme="minorEastAsia" w:hAnsiTheme="minorEastAsia" w:cs="PMingLiU" w:hint="eastAsia"/>
          <w:lang w:val="zh-TW"/>
        </w:rPr>
        <w:t>離、依附和成為一體這三個方面的關係。你在這</w:t>
      </w:r>
      <w:r w:rsidR="00E004FE" w:rsidRPr="00441F5B">
        <w:rPr>
          <w:rFonts w:asciiTheme="minorEastAsia" w:eastAsiaTheme="minorEastAsia" w:hAnsiTheme="minorEastAsia" w:cs="PMingLiU" w:hint="eastAsia"/>
          <w:lang w:val="zh-TW"/>
        </w:rPr>
        <w:t>幾</w:t>
      </w:r>
      <w:r w:rsidRPr="00441F5B">
        <w:rPr>
          <w:rFonts w:asciiTheme="minorEastAsia" w:eastAsiaTheme="minorEastAsia" w:hAnsiTheme="minorEastAsia" w:cs="PMingLiU" w:hint="eastAsia"/>
          <w:lang w:val="zh-TW"/>
        </w:rPr>
        <w:t>方面做得怎麼樣？這</w:t>
      </w:r>
      <w:r w:rsidR="00CA776B" w:rsidRPr="00441F5B">
        <w:rPr>
          <w:rFonts w:asciiTheme="minorEastAsia" w:eastAsiaTheme="minorEastAsia" w:hAnsiTheme="minorEastAsia" w:cs="PMingLiU" w:hint="eastAsia"/>
          <w:lang w:val="zh-TW"/>
        </w:rPr>
        <w:t>週</w:t>
      </w:r>
      <w:r w:rsidRPr="00441F5B">
        <w:rPr>
          <w:rFonts w:asciiTheme="minorEastAsia" w:eastAsiaTheme="minorEastAsia" w:hAnsiTheme="minorEastAsia" w:cs="PMingLiU" w:hint="eastAsia"/>
          <w:lang w:val="zh-TW"/>
        </w:rPr>
        <w:t>努力改善這</w:t>
      </w:r>
      <w:r w:rsidR="00E004FE" w:rsidRPr="00441F5B">
        <w:rPr>
          <w:rFonts w:asciiTheme="minorEastAsia" w:eastAsiaTheme="minorEastAsia" w:hAnsiTheme="minorEastAsia" w:cs="PMingLiU" w:hint="eastAsia"/>
          <w:lang w:val="zh-TW"/>
        </w:rPr>
        <w:t>幾</w:t>
      </w:r>
      <w:r w:rsidRPr="00441F5B">
        <w:rPr>
          <w:rFonts w:asciiTheme="minorEastAsia" w:eastAsiaTheme="minorEastAsia" w:hAnsiTheme="minorEastAsia" w:cs="PMingLiU" w:hint="eastAsia"/>
          <w:lang w:val="zh-TW"/>
        </w:rPr>
        <w:t>方面。</w:t>
      </w:r>
    </w:p>
    <w:p w14:paraId="1C189B3A"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r w:rsidRPr="00441F5B">
        <w:rPr>
          <w:rFonts w:asciiTheme="minorEastAsia" w:eastAsiaTheme="minorEastAsia" w:hAnsiTheme="minorEastAsia" w:cs="Aptos"/>
          <w:lang w:val="zh-TW"/>
        </w:rPr>
        <w:t xml:space="preserve">2.  </w:t>
      </w:r>
      <w:r w:rsidRPr="00441F5B">
        <w:rPr>
          <w:rFonts w:asciiTheme="minorEastAsia" w:eastAsiaTheme="minorEastAsia" w:hAnsiTheme="minorEastAsia" w:cs="Aptos"/>
          <w:lang w:val="zh-TW"/>
        </w:rPr>
        <w:tab/>
      </w:r>
      <w:r w:rsidRPr="00441F5B">
        <w:rPr>
          <w:rFonts w:asciiTheme="minorEastAsia" w:eastAsiaTheme="minorEastAsia" w:hAnsiTheme="minorEastAsia" w:cs="PMingLiU" w:hint="eastAsia"/>
          <w:lang w:val="zh-TW"/>
        </w:rPr>
        <w:t>你與天主的關係在</w:t>
      </w:r>
      <w:r w:rsidR="00BC7053" w:rsidRPr="00441F5B">
        <w:rPr>
          <w:rFonts w:asciiTheme="minorEastAsia" w:eastAsiaTheme="minorEastAsia" w:hAnsiTheme="minorEastAsia" w:cs="PMingLiU" w:hint="eastAsia"/>
          <w:lang w:val="zh-TW"/>
        </w:rPr>
        <w:t>分</w:t>
      </w:r>
      <w:r w:rsidRPr="00441F5B">
        <w:rPr>
          <w:rFonts w:asciiTheme="minorEastAsia" w:eastAsiaTheme="minorEastAsia" w:hAnsiTheme="minorEastAsia" w:cs="PMingLiU" w:hint="eastAsia"/>
          <w:lang w:val="zh-TW"/>
        </w:rPr>
        <w:t>離、依附和成為一體這三個方面做得怎麼樣？為此祈禱，請求天主幫助你。</w:t>
      </w:r>
    </w:p>
    <w:p w14:paraId="7707BCFC" w14:textId="77777777" w:rsidR="007B28B5" w:rsidRPr="00441F5B" w:rsidRDefault="007B28B5" w:rsidP="00CB3575">
      <w:pPr>
        <w:autoSpaceDE w:val="0"/>
        <w:autoSpaceDN w:val="0"/>
        <w:adjustRightInd w:val="0"/>
        <w:spacing w:line="278" w:lineRule="atLeast"/>
        <w:ind w:left="426" w:hanging="426"/>
        <w:rPr>
          <w:rFonts w:asciiTheme="minorEastAsia" w:eastAsiaTheme="minorEastAsia" w:hAnsiTheme="minorEastAsia" w:cs="Aptos"/>
          <w:lang w:val="zh-TW"/>
        </w:rPr>
      </w:pPr>
      <w:r w:rsidRPr="00441F5B">
        <w:rPr>
          <w:rFonts w:asciiTheme="minorEastAsia" w:eastAsiaTheme="minorEastAsia" w:hAnsiTheme="minorEastAsia" w:cs="Aptos"/>
          <w:lang w:val="zh-TW"/>
        </w:rPr>
        <w:t xml:space="preserve">3. </w:t>
      </w:r>
      <w:r w:rsidRPr="00441F5B">
        <w:rPr>
          <w:rFonts w:asciiTheme="minorEastAsia" w:eastAsiaTheme="minorEastAsia" w:hAnsiTheme="minorEastAsia" w:cs="Aptos"/>
          <w:lang w:val="zh-TW"/>
        </w:rPr>
        <w:tab/>
      </w:r>
      <w:r w:rsidRPr="00441F5B">
        <w:rPr>
          <w:rFonts w:asciiTheme="minorEastAsia" w:eastAsiaTheme="minorEastAsia" w:hAnsiTheme="minorEastAsia" w:cs="PMingLiU" w:hint="eastAsia"/>
          <w:lang w:val="zh-TW"/>
        </w:rPr>
        <w:t>在你的生活中，為他人</w:t>
      </w:r>
      <w:r w:rsidR="00BC7053"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獻出你的生命</w:t>
      </w:r>
      <w:r w:rsidR="00BC7053" w:rsidRPr="00441F5B">
        <w:rPr>
          <w:rFonts w:asciiTheme="minorEastAsia" w:eastAsiaTheme="minorEastAsia" w:hAnsiTheme="minorEastAsia" w:cs="PMingLiU" w:hint="eastAsia"/>
          <w:lang w:val="zh-TW"/>
        </w:rPr>
        <w:t>」</w:t>
      </w:r>
      <w:r w:rsidRPr="00441F5B">
        <w:rPr>
          <w:rFonts w:asciiTheme="minorEastAsia" w:eastAsiaTheme="minorEastAsia" w:hAnsiTheme="minorEastAsia" w:cs="PMingLiU" w:hint="eastAsia"/>
          <w:lang w:val="zh-TW"/>
        </w:rPr>
        <w:t>意味著什麼？</w:t>
      </w:r>
    </w:p>
    <w:p w14:paraId="7EEA033C" w14:textId="77777777" w:rsidR="00EA14DF" w:rsidRPr="00441F5B" w:rsidRDefault="00EA14DF" w:rsidP="00CB3575">
      <w:pPr>
        <w:rPr>
          <w:rFonts w:asciiTheme="minorEastAsia" w:eastAsiaTheme="minorEastAsia" w:hAnsiTheme="minorEastAsia"/>
        </w:rPr>
      </w:pPr>
    </w:p>
    <w:sectPr w:rsidR="00EA14DF" w:rsidRPr="00441F5B" w:rsidSect="00BC705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44FD" w14:textId="77777777" w:rsidR="00085D9E" w:rsidRDefault="00085D9E" w:rsidP="009F18DE">
      <w:r>
        <w:separator/>
      </w:r>
    </w:p>
  </w:endnote>
  <w:endnote w:type="continuationSeparator" w:id="0">
    <w:p w14:paraId="57342021" w14:textId="77777777" w:rsidR="00085D9E" w:rsidRDefault="00085D9E" w:rsidP="009F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0F88" w14:textId="77777777" w:rsidR="00085D9E" w:rsidRDefault="00085D9E" w:rsidP="009F18DE">
      <w:r>
        <w:separator/>
      </w:r>
    </w:p>
  </w:footnote>
  <w:footnote w:type="continuationSeparator" w:id="0">
    <w:p w14:paraId="654047E0" w14:textId="77777777" w:rsidR="00085D9E" w:rsidRDefault="00085D9E" w:rsidP="009F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DE6E1A6"/>
    <w:lvl w:ilvl="0">
      <w:numFmt w:val="bullet"/>
      <w:lvlText w:val="*"/>
      <w:lvlJc w:val="left"/>
    </w:lvl>
  </w:abstractNum>
  <w:abstractNum w:abstractNumId="1" w15:restartNumberingAfterBreak="0">
    <w:nsid w:val="02860BA6"/>
    <w:multiLevelType w:val="hybridMultilevel"/>
    <w:tmpl w:val="1C4AA2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50C8"/>
    <w:multiLevelType w:val="hybridMultilevel"/>
    <w:tmpl w:val="88384FE6"/>
    <w:lvl w:ilvl="0" w:tplc="0E5C480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F077E88"/>
    <w:multiLevelType w:val="hybridMultilevel"/>
    <w:tmpl w:val="37CE52DA"/>
    <w:lvl w:ilvl="0" w:tplc="92C89D76">
      <w:start w:val="1"/>
      <w:numFmt w:val="decimal"/>
      <w:lvlText w:val="%1."/>
      <w:lvlJc w:val="left"/>
      <w:pPr>
        <w:ind w:left="788" w:hanging="4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25479"/>
    <w:multiLevelType w:val="hybridMultilevel"/>
    <w:tmpl w:val="89F6348A"/>
    <w:lvl w:ilvl="0" w:tplc="B01484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EB669A6"/>
    <w:multiLevelType w:val="hybridMultilevel"/>
    <w:tmpl w:val="9490F2F0"/>
    <w:lvl w:ilvl="0" w:tplc="DE5E7D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380403327">
    <w:abstractNumId w:val="0"/>
    <w:lvlOverride w:ilvl="0">
      <w:lvl w:ilvl="0">
        <w:numFmt w:val="bullet"/>
        <w:lvlText w:val=""/>
        <w:legacy w:legacy="1" w:legacySpace="0" w:legacyIndent="360"/>
        <w:lvlJc w:val="left"/>
        <w:rPr>
          <w:rFonts w:ascii="Symbol" w:hAnsi="Symbol" w:hint="default"/>
        </w:rPr>
      </w:lvl>
    </w:lvlOverride>
  </w:num>
  <w:num w:numId="2" w16cid:durableId="1647083153">
    <w:abstractNumId w:val="3"/>
  </w:num>
  <w:num w:numId="3" w16cid:durableId="516239445">
    <w:abstractNumId w:val="5"/>
  </w:num>
  <w:num w:numId="4" w16cid:durableId="907038126">
    <w:abstractNumId w:val="4"/>
  </w:num>
  <w:num w:numId="5" w16cid:durableId="1247306368">
    <w:abstractNumId w:val="2"/>
  </w:num>
  <w:num w:numId="6" w16cid:durableId="129329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B5"/>
    <w:rsid w:val="00042684"/>
    <w:rsid w:val="00042C28"/>
    <w:rsid w:val="0005109B"/>
    <w:rsid w:val="00085D9E"/>
    <w:rsid w:val="000F04CE"/>
    <w:rsid w:val="00173BB5"/>
    <w:rsid w:val="001A09ED"/>
    <w:rsid w:val="00304760"/>
    <w:rsid w:val="00324313"/>
    <w:rsid w:val="003658DE"/>
    <w:rsid w:val="00393CA6"/>
    <w:rsid w:val="003973FC"/>
    <w:rsid w:val="00441F5B"/>
    <w:rsid w:val="005C753E"/>
    <w:rsid w:val="00627169"/>
    <w:rsid w:val="00657AAF"/>
    <w:rsid w:val="00667C15"/>
    <w:rsid w:val="006D1C6C"/>
    <w:rsid w:val="007470E8"/>
    <w:rsid w:val="007B28B5"/>
    <w:rsid w:val="007B641C"/>
    <w:rsid w:val="00836C54"/>
    <w:rsid w:val="00843E13"/>
    <w:rsid w:val="008E20FB"/>
    <w:rsid w:val="008E65EE"/>
    <w:rsid w:val="00917203"/>
    <w:rsid w:val="009F18DE"/>
    <w:rsid w:val="00A32DD5"/>
    <w:rsid w:val="00BB420D"/>
    <w:rsid w:val="00BC7053"/>
    <w:rsid w:val="00CA698D"/>
    <w:rsid w:val="00CA776B"/>
    <w:rsid w:val="00CB3575"/>
    <w:rsid w:val="00CD5505"/>
    <w:rsid w:val="00D01AFE"/>
    <w:rsid w:val="00E004FE"/>
    <w:rsid w:val="00E173FC"/>
    <w:rsid w:val="00E80A29"/>
    <w:rsid w:val="00E879A6"/>
    <w:rsid w:val="00EA14DF"/>
    <w:rsid w:val="00F63B99"/>
    <w:rsid w:val="00FA094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92B9C"/>
  <w15:chartTrackingRefBased/>
  <w15:docId w15:val="{16BE0865-9F8A-4FFB-A583-CF27C8BA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18DE"/>
    <w:pPr>
      <w:tabs>
        <w:tab w:val="center" w:pos="4680"/>
        <w:tab w:val="right" w:pos="9360"/>
      </w:tabs>
    </w:pPr>
  </w:style>
  <w:style w:type="character" w:customStyle="1" w:styleId="HeaderChar">
    <w:name w:val="Header Char"/>
    <w:basedOn w:val="DefaultParagraphFont"/>
    <w:link w:val="Header"/>
    <w:rsid w:val="009F18DE"/>
    <w:rPr>
      <w:sz w:val="24"/>
      <w:szCs w:val="24"/>
    </w:rPr>
  </w:style>
  <w:style w:type="paragraph" w:styleId="Footer">
    <w:name w:val="footer"/>
    <w:basedOn w:val="Normal"/>
    <w:link w:val="FooterChar"/>
    <w:rsid w:val="009F18DE"/>
    <w:pPr>
      <w:tabs>
        <w:tab w:val="center" w:pos="4680"/>
        <w:tab w:val="right" w:pos="9360"/>
      </w:tabs>
    </w:pPr>
  </w:style>
  <w:style w:type="character" w:customStyle="1" w:styleId="FooterChar">
    <w:name w:val="Footer Char"/>
    <w:basedOn w:val="DefaultParagraphFont"/>
    <w:link w:val="Footer"/>
    <w:rsid w:val="009F18DE"/>
    <w:rPr>
      <w:sz w:val="24"/>
      <w:szCs w:val="24"/>
    </w:rPr>
  </w:style>
  <w:style w:type="paragraph" w:styleId="ListParagraph">
    <w:name w:val="List Paragraph"/>
    <w:basedOn w:val="Normal"/>
    <w:uiPriority w:val="34"/>
    <w:qFormat/>
    <w:rsid w:val="00D01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Session Seven</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Seven</dc:title>
  <dc:subject/>
  <dc:creator>Paul Lee</dc:creator>
  <cp:keywords/>
  <dc:description/>
  <cp:lastModifiedBy>Eric Tom</cp:lastModifiedBy>
  <cp:revision>2</cp:revision>
  <dcterms:created xsi:type="dcterms:W3CDTF">2024-10-01T00:07:00Z</dcterms:created>
  <dcterms:modified xsi:type="dcterms:W3CDTF">2024-10-01T00:07:00Z</dcterms:modified>
</cp:coreProperties>
</file>